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FİZİKİ ETKİNLİK KATILIMCI AÇIK RIZA BEYAN FORMU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200" w:lineRule="auto"/>
        <w:ind w:right="-93.5433070866133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İşbu form, 6698 Sayılı Kişisel Verilerin  Korunması Kanunu’nun 10.maddesinde düzenlenen Veri sorumlusunun aydınlatma yükümlülüğü hükümleri kapsamında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veri sorumlusu sıfatıyla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Konya Teknik Üniversitesi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tarafından Tarafınıza sunulan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Aydınlatma Metninin ardından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Kişisel Verilerinizin aktarılması ile ilgili açık rıza tercihlerinizi almak için sunulmaktadır.</w:t>
      </w:r>
    </w:p>
    <w:p w:rsidR="00000000" w:rsidDel="00000000" w:rsidP="00000000" w:rsidRDefault="00000000" w:rsidRPr="00000000" w14:paraId="00000004">
      <w:pPr>
        <w:pageBreakBefore w:val="0"/>
        <w:spacing w:after="20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‘’Lütfen açık rıza metninde belirtilen hususlara açık rıza veriyorsanız yeşil rozeti tercih ediniz veya yeşil alanda bulununuz.’’ </w:t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Salonda yeşil alanda bulunan veya yeşil rozet takan katılımcıların fotoğrafı çekilmekte, video kaydı yapılmakta bu yollarla veriler işlenmekte ve ilgili basılı/görsel yayın organlarında ve sosyal medyada canlı yayın veya fotoğraf/video şeklinde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Herkese Açık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” olarak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açık rızanıza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istinaden paylaşılmaktadır.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00" w:lineRule="auto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Döküman Bilgisi:</w:t>
            </w:r>
          </w:p>
          <w:p w:rsidR="00000000" w:rsidDel="00000000" w:rsidP="00000000" w:rsidRDefault="00000000" w:rsidRPr="00000000" w14:paraId="00000013">
            <w:pPr>
              <w:spacing w:after="20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İşbu dokümanı, KVKK mevzuatına uygun olmak şartıyla gerekli gördüğünüz değişiklikleri yapıp kendi iş süreçlerinize uyarlayarak kullanınız.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br w:type="textWrapping"/>
              <w:t xml:space="preserve">İşbu döküman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27/04/2022 15:41”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tarihli revizyon olup, dökümanın son haline aşağıdaki linkten ulaşabilirsiniz:</w:t>
              <w:br w:type="textWrapping"/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https://ktun.edu.tr/tr/Birim/Index/?brm=FdXTo7m9JCTAcJOflaR/Ew==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20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ktun.edu.tr/tr/Birim/Index/?brm=FdXTo7m9JCTAcJOflaR/Ew==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v318d3UQMOS3avtuuolAFc+M2Q==">AMUW2mU4hvcgGd+SLc5HBGnx+qHvi1r6cjXlPqLk1+SGCLrz6gWW7ftztXNtN9ictJWavnC0v4M8kL2Yad1rPqqQA0G0Z1e633k0iXrTMcerrdiL/Y2hEm7J+Jrjnd6WmceWksgnrGhb6sCALQBQHWfMpXl4q8Z1Ws1Y4uTcsyZX7v3WXOtcQf74zzeXuCAxN/Ob2/7Quoxlftw3j6tPVRMMThQZ3Ip2GMsmTVxaSi7Hnd5vOrsZ4Yd+hpCFDU9MG8+y4IZM/IgX1U9qnQEzAxSGR8JhcJ1PDYeckbhCAx8EI35IQnPlYdyF5gDYmLq18+iVcp5mBWUeiR45XL3wY3WSqLCQQIMdNwtJXqPj36TH/G50EFQvl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