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Din Bilgisinin Maskelenmesi Hakkında Duyuru</w:t>
      </w:r>
    </w:p>
    <w:p w:rsidR="00000000" w:rsidDel="00000000" w:rsidP="00000000" w:rsidRDefault="00000000" w:rsidRPr="00000000" w14:paraId="00000002">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Amaç ve Kapsam:  </w:t>
      </w:r>
      <w:r w:rsidDel="00000000" w:rsidR="00000000" w:rsidRPr="00000000">
        <w:rPr>
          <w:rFonts w:ascii="Times New Roman" w:cs="Times New Roman" w:eastAsia="Times New Roman" w:hAnsi="Times New Roman"/>
          <w:sz w:val="24"/>
          <w:szCs w:val="24"/>
          <w:rtl w:val="0"/>
        </w:rPr>
        <w:t xml:space="preserve">İşbu metin, Kişisel Verilerin Korunması Uyum Süreci kapsamında Konya Teknik Üniversitesi personeli tarafından Özel Nitelikli “din bilgisi” verisi işlemesini sınırlamak ve gerekirse veri maskeleme yönteminin uygulanması hakkında uyarı yapmak için tüm personele gönderilmek üzere hazırlanmıştır. </w:t>
      </w:r>
    </w:p>
    <w:p w:rsidR="00000000" w:rsidDel="00000000" w:rsidP="00000000" w:rsidRDefault="00000000" w:rsidRPr="00000000" w14:paraId="00000003">
      <w:pPr>
        <w:spacing w:after="20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numPr>
          <w:ilvl w:val="0"/>
          <w:numId w:val="2"/>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Özel Nitelikli Kişisel Veriler Nelerdir?</w:t>
      </w:r>
      <w:r w:rsidDel="00000000" w:rsidR="00000000" w:rsidRPr="00000000">
        <w:rPr>
          <w:rtl w:val="0"/>
        </w:rPr>
      </w:r>
    </w:p>
    <w:p w:rsidR="00000000" w:rsidDel="00000000" w:rsidP="00000000" w:rsidRDefault="00000000" w:rsidRPr="00000000" w14:paraId="0000000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6698 Sayılı Kişisel Verilerin Korunması Kanunu’nun (“KVKK”) 6. maddesine göre  Özel Nitelikli Kişisel Veriler aşağıdaki gibidir;</w:t>
      </w:r>
    </w:p>
    <w:p w:rsidR="00000000" w:rsidDel="00000000" w:rsidP="00000000" w:rsidRDefault="00000000" w:rsidRPr="00000000" w14:paraId="00000006">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Irkı, </w:t>
      </w:r>
    </w:p>
    <w:p w:rsidR="00000000" w:rsidDel="00000000" w:rsidP="00000000" w:rsidRDefault="00000000" w:rsidRPr="00000000" w14:paraId="00000007">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Etnik Kökeni,  </w:t>
      </w:r>
    </w:p>
    <w:p w:rsidR="00000000" w:rsidDel="00000000" w:rsidP="00000000" w:rsidRDefault="00000000" w:rsidRPr="00000000" w14:paraId="00000008">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Siyasi Düşüncesi,  </w:t>
      </w:r>
    </w:p>
    <w:p w:rsidR="00000000" w:rsidDel="00000000" w:rsidP="00000000" w:rsidRDefault="00000000" w:rsidRPr="00000000" w14:paraId="00000009">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Felsefi İnancı, </w:t>
      </w:r>
    </w:p>
    <w:p w:rsidR="00000000" w:rsidDel="00000000" w:rsidP="00000000" w:rsidRDefault="00000000" w:rsidRPr="00000000" w14:paraId="0000000A">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Dini, Mezhebi Veya Diğer İnançları</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Kılık ve Kıyafeti, </w:t>
      </w:r>
    </w:p>
    <w:p w:rsidR="00000000" w:rsidDel="00000000" w:rsidP="00000000" w:rsidRDefault="00000000" w:rsidRPr="00000000" w14:paraId="0000000C">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Dernek / Vakıf / Sendika Üyeliği,  </w:t>
      </w:r>
    </w:p>
    <w:p w:rsidR="00000000" w:rsidDel="00000000" w:rsidP="00000000" w:rsidRDefault="00000000" w:rsidRPr="00000000" w14:paraId="0000000D">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Sağlığı, Cinsel Hayatı, </w:t>
      </w:r>
    </w:p>
    <w:p w:rsidR="00000000" w:rsidDel="00000000" w:rsidP="00000000" w:rsidRDefault="00000000" w:rsidRPr="00000000" w14:paraId="0000000E">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Ceza Mahkûmiyeti ve Güvenlik Tedbirleriyle İlgili Verileri, </w:t>
      </w:r>
    </w:p>
    <w:p w:rsidR="00000000" w:rsidDel="00000000" w:rsidP="00000000" w:rsidRDefault="00000000" w:rsidRPr="00000000" w14:paraId="0000000F">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Biyometrik Verileri </w:t>
      </w:r>
    </w:p>
    <w:p w:rsidR="00000000" w:rsidDel="00000000" w:rsidP="00000000" w:rsidRDefault="00000000" w:rsidRPr="00000000" w14:paraId="00000010">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Genetik Verileri</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Görüldüğü üzere, Kanun uyarınca “Din Bilgisi” Özel Nitelikli Kişisel Veriler içerisinde sayılmış, işlenmesi ve aktarılması Kişisel verilere kıyasla daha özel ve sıkı şartlara tabi tutulmuştur.</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 xml:space="preserve">Yukarıdaki veri kategorilerinden herhangi birinin işlenmesinde öncelikle </w:t>
      </w:r>
      <w:hyperlink r:id="rId7">
        <w:r w:rsidDel="00000000" w:rsidR="00000000" w:rsidRPr="00000000">
          <w:rPr>
            <w:rFonts w:ascii="Times New Roman" w:cs="Times New Roman" w:eastAsia="Times New Roman" w:hAnsi="Times New Roman"/>
            <w:color w:val="1155cc"/>
            <w:sz w:val="24"/>
            <w:szCs w:val="24"/>
            <w:u w:val="single"/>
            <w:rtl w:val="0"/>
          </w:rPr>
          <w:t xml:space="preserve">“Özel Nitelikli Kişisel Verilerin İşlenmesinde Veri Sorumlularınca Alınması Gereken Yeterli Önlemler" ile ilgili Kişisel Verileri Koruma Kurulunun 31/01/2018 Tarihli ve 2018/10 Sayılı Karar</w:t>
        </w:r>
      </w:hyperlink>
      <w:r w:rsidDel="00000000" w:rsidR="00000000" w:rsidRPr="00000000">
        <w:rPr>
          <w:rFonts w:ascii="Times New Roman" w:cs="Times New Roman" w:eastAsia="Times New Roman" w:hAnsi="Times New Roman"/>
          <w:sz w:val="24"/>
          <w:szCs w:val="24"/>
          <w:rtl w:val="0"/>
        </w:rPr>
        <w:t xml:space="preserve">ı” ile belirtilen tüm kuralların esas alınarak Rektörlüğümüzce yayınlanan Özel Nitelikli Veri İşleme Prosedürü’ne uygun hareket edilmeli, </w:t>
      </w:r>
      <w:r w:rsidDel="00000000" w:rsidR="00000000" w:rsidRPr="00000000">
        <w:rPr>
          <w:rFonts w:ascii="Times New Roman" w:cs="Times New Roman" w:eastAsia="Times New Roman" w:hAnsi="Times New Roman"/>
          <w:b w:val="1"/>
          <w:sz w:val="24"/>
          <w:szCs w:val="24"/>
          <w:u w:val="single"/>
          <w:rtl w:val="0"/>
        </w:rPr>
        <w:t xml:space="preserve">herhangi bir mevzuat tarafından işaret edilmemesi halinde Özel Nitelikli Veri İşlenmemelidir.</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İşlenen Özel Nitelikli Veriler konusunda ise; Kişisel Verileri Koruma Kurulu tarafından zorunlu tutulan </w:t>
      </w:r>
      <w:hyperlink r:id="rId8">
        <w:r w:rsidDel="00000000" w:rsidR="00000000" w:rsidRPr="00000000">
          <w:rPr>
            <w:rFonts w:ascii="Times New Roman" w:cs="Times New Roman" w:eastAsia="Times New Roman" w:hAnsi="Times New Roman"/>
            <w:color w:val="1155cc"/>
            <w:sz w:val="24"/>
            <w:szCs w:val="24"/>
            <w:u w:val="single"/>
            <w:rtl w:val="0"/>
          </w:rPr>
          <w:t xml:space="preserve">veri minimizasyonu ilkesine uyulmalı</w:t>
        </w:r>
      </w:hyperlink>
      <w:r w:rsidDel="00000000" w:rsidR="00000000" w:rsidRPr="00000000">
        <w:rPr>
          <w:rFonts w:ascii="Times New Roman" w:cs="Times New Roman" w:eastAsia="Times New Roman" w:hAnsi="Times New Roman"/>
          <w:sz w:val="24"/>
          <w:szCs w:val="24"/>
          <w:rtl w:val="0"/>
        </w:rPr>
        <w:t xml:space="preserve">; ihtiyaç duyulmayan Özel Nitelikli Veri kategorileri KVK Komisyonu yazılı olarak bilgilendirildikten sonra imha edilmelidir.</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Bu kapsamda; birimlerde işlenmiş ve işlenmekte olan</w:t>
      </w:r>
      <w:r w:rsidDel="00000000" w:rsidR="00000000" w:rsidRPr="00000000">
        <w:rPr>
          <w:rFonts w:ascii="Times New Roman" w:cs="Times New Roman" w:eastAsia="Times New Roman" w:hAnsi="Times New Roman"/>
          <w:b w:val="1"/>
          <w:sz w:val="24"/>
          <w:szCs w:val="24"/>
          <w:u w:val="single"/>
          <w:rtl w:val="0"/>
        </w:rPr>
        <w:t xml:space="preserve"> eski tip nüfus cüzdanlarında </w:t>
      </w:r>
      <w:r w:rsidDel="00000000" w:rsidR="00000000" w:rsidRPr="00000000">
        <w:rPr>
          <w:rFonts w:ascii="Times New Roman" w:cs="Times New Roman" w:eastAsia="Times New Roman" w:hAnsi="Times New Roman"/>
          <w:sz w:val="24"/>
          <w:szCs w:val="24"/>
          <w:rtl w:val="0"/>
        </w:rPr>
        <w:t xml:space="preserve">ve </w:t>
      </w:r>
      <w:r w:rsidDel="00000000" w:rsidR="00000000" w:rsidRPr="00000000">
        <w:rPr>
          <w:rFonts w:ascii="Times New Roman" w:cs="Times New Roman" w:eastAsia="Times New Roman" w:hAnsi="Times New Roman"/>
          <w:b w:val="1"/>
          <w:sz w:val="24"/>
          <w:szCs w:val="24"/>
          <w:u w:val="single"/>
          <w:rtl w:val="0"/>
        </w:rPr>
        <w:t xml:space="preserve">diğer belgelerde bulunan “din bilgisi” Özel Nitelikli Veri olduğundan, süreçlerde işlenmesini gerektiren bir mevzuat bulunmadığı taktirde imha edilmesi gerekmektedir.</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Kişisel Verilerin Korunması Hakkında Teknik ve İdari Tedbirlerin yer aldığı Kurul Rehberine </w:t>
        </w:r>
      </w:hyperlink>
      <w:r w:rsidDel="00000000" w:rsidR="00000000" w:rsidRPr="00000000">
        <w:rPr>
          <w:rFonts w:ascii="Times New Roman" w:cs="Times New Roman" w:eastAsia="Times New Roman" w:hAnsi="Times New Roman"/>
          <w:sz w:val="24"/>
          <w:szCs w:val="24"/>
          <w:rtl w:val="0"/>
        </w:rPr>
        <w:t xml:space="preserve">göre Kişisel Verilerin imha edilmesi mümkün değilse “anonimleştirme” uygulanması gerekmektedir. Kişisel Verilerin anonim hale getirilmesi, Kişisel Verilerin başka verilerle eşleştirilse dahi hiçbir surette kimliği belirli veya belirlenebilir bir gerçek kişiyle ilişkilendirilemeyecek hale getirilmesidir. </w:t>
      </w:r>
      <w:hyperlink r:id="rId10">
        <w:r w:rsidDel="00000000" w:rsidR="00000000" w:rsidRPr="00000000">
          <w:rPr>
            <w:rFonts w:ascii="Times New Roman" w:cs="Times New Roman" w:eastAsia="Times New Roman" w:hAnsi="Times New Roman"/>
            <w:color w:val="1155cc"/>
            <w:sz w:val="24"/>
            <w:szCs w:val="24"/>
            <w:u w:val="single"/>
            <w:rtl w:val="0"/>
          </w:rPr>
          <w:t xml:space="preserve">“Kişisel Verilerin Silinmesi,Yok Edilmesi veya Anonim Hale Getirilmesi Rehberi</w:t>
        </w:r>
      </w:hyperlink>
      <w:r w:rsidDel="00000000" w:rsidR="00000000" w:rsidRPr="00000000">
        <w:rPr>
          <w:rFonts w:ascii="Times New Roman" w:cs="Times New Roman" w:eastAsia="Times New Roman" w:hAnsi="Times New Roman"/>
          <w:sz w:val="24"/>
          <w:szCs w:val="24"/>
          <w:rtl w:val="0"/>
        </w:rPr>
        <w:t xml:space="preserve">” uyarınca öngörülmüş veri anonimleştirme teknikleri bulunmaktadır. Bu rehber uyarınca Personelimizin uygulayabileceği en kolay yöntemlerden birisi de “</w:t>
      </w:r>
      <w:r w:rsidDel="00000000" w:rsidR="00000000" w:rsidRPr="00000000">
        <w:rPr>
          <w:rFonts w:ascii="Times New Roman" w:cs="Times New Roman" w:eastAsia="Times New Roman" w:hAnsi="Times New Roman"/>
          <w:b w:val="1"/>
          <w:sz w:val="24"/>
          <w:szCs w:val="24"/>
          <w:rtl w:val="0"/>
        </w:rPr>
        <w:t xml:space="preserve">Veri Maskeleme</w:t>
      </w:r>
      <w:r w:rsidDel="00000000" w:rsidR="00000000" w:rsidRPr="00000000">
        <w:rPr>
          <w:rFonts w:ascii="Times New Roman" w:cs="Times New Roman" w:eastAsia="Times New Roman" w:hAnsi="Times New Roman"/>
          <w:sz w:val="24"/>
          <w:szCs w:val="24"/>
          <w:rtl w:val="0"/>
        </w:rPr>
        <w:t xml:space="preserve">” dir.</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Maskeleme, </w:t>
      </w:r>
      <w:r w:rsidDel="00000000" w:rsidR="00000000" w:rsidRPr="00000000">
        <w:rPr>
          <w:rFonts w:ascii="Times New Roman" w:cs="Times New Roman" w:eastAsia="Times New Roman" w:hAnsi="Times New Roman"/>
          <w:sz w:val="24"/>
          <w:szCs w:val="24"/>
          <w:rtl w:val="0"/>
        </w:rPr>
        <w:t xml:space="preserve">Kişisel verilerin belli alanlarının, kimliği belirli veya belirlenebilir bir gerçek kişiyle ilişkilendirilemeyecek şekilde silinmesi, üstlerinin çizilmesi, boyanması ve yıldızlanması işlemlerini kapsamaktadır.</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Örneğin; bir kişinin cep telefonu numarasının 0(***)******* olarak yazılması, veya ad-soyad yaş ve kan grubu bilgisi içeren belgeden kişinin kan grubu dışındaki bilgilerinin silinerek belgenin bu şekilde </w:t>
      </w:r>
      <w:r w:rsidDel="00000000" w:rsidR="00000000" w:rsidRPr="00000000">
        <w:rPr>
          <w:rFonts w:ascii="Times New Roman" w:cs="Times New Roman" w:eastAsia="Times New Roman" w:hAnsi="Times New Roman"/>
          <w:sz w:val="24"/>
          <w:szCs w:val="24"/>
          <w:rtl w:val="0"/>
        </w:rPr>
        <w:t xml:space="preserve">saklanması</w:t>
      </w:r>
      <w:r w:rsidDel="00000000" w:rsidR="00000000" w:rsidRPr="00000000">
        <w:rPr>
          <w:rFonts w:ascii="Times New Roman" w:cs="Times New Roman" w:eastAsia="Times New Roman" w:hAnsi="Times New Roman"/>
          <w:sz w:val="24"/>
          <w:szCs w:val="24"/>
          <w:rtl w:val="0"/>
        </w:rPr>
        <w:t xml:space="preserve"> veri maskelemedir.</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açıklanan sebeplerle; mümkünse mevcut nüfus cüzdanı örneklerinin ve diğer bilgilerin yeni versiyonunun getirilmesinin sağlanması, bu mümkün değilse din hanesinin geri dönülemez şekilde karartılması, üzeri kapatılarak yeni bir örneğinin alınması, eski örneğinin imha edilmesi gerekmektedir.</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Mevcut din bilgisi içeren dökümanlardaki ve sistemlerdeki bu bilginin silinmesi ya da geri döndürülemez şekilde maskelenmesi</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Eğer din bilgisini işlemeyi gerektiren bir mevzuat mevcut ise KVK Koordinatörlüğüne bildirilmesi</w:t>
      </w:r>
    </w:p>
    <w:p w:rsidR="00000000" w:rsidDel="00000000" w:rsidP="00000000" w:rsidRDefault="00000000" w:rsidRPr="00000000" w14:paraId="00000024">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işlemleri henüz tamamlamayan birimler varsa 30 gün içinde tamamlayarak yapılan işlemleri KVK Koordinatörlüğüne bildirmesi gerekmektedir.</w:t>
      </w:r>
      <w:r w:rsidDel="00000000" w:rsidR="00000000" w:rsidRPr="00000000">
        <w:rPr>
          <w:rtl w:val="0"/>
        </w:rPr>
      </w:r>
    </w:p>
    <w:p w:rsidR="00000000" w:rsidDel="00000000" w:rsidP="00000000" w:rsidRDefault="00000000" w:rsidRPr="00000000" w14:paraId="0000002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02F">
            <w:pPr>
              <w:spacing w:after="20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4"/>
                <w:szCs w:val="24"/>
                <w:rtl w:val="0"/>
              </w:rPr>
              <w:br w:type="textWrapping"/>
              <w:t xml:space="preserve">İşbu döküman “</w:t>
            </w:r>
            <w:r w:rsidDel="00000000" w:rsidR="00000000" w:rsidRPr="00000000">
              <w:rPr>
                <w:rFonts w:ascii="Times New Roman" w:cs="Times New Roman" w:eastAsia="Times New Roman" w:hAnsi="Times New Roman"/>
                <w:b w:val="1"/>
                <w:sz w:val="24"/>
                <w:szCs w:val="24"/>
                <w:rtl w:val="0"/>
              </w:rPr>
              <w:t xml:space="preserve">26/05/2022 14:27”</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br w:type="textWrapping"/>
            </w:r>
            <w:hyperlink r:id="rId11">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72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3">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tun.edu.tr/tr/Birim/Index/?brm=FdXTo7m9JCTAcJOflaR/Ew==" TargetMode="External"/><Relationship Id="rId10" Type="http://schemas.openxmlformats.org/officeDocument/2006/relationships/hyperlink" Target="https://www.kvkk.gov.tr/yayinlar/K%C4%B0%C5%9E%C4%B0SEL%20VER%C4%B0LER%C4%B0N%20S%C4%B0L%C4%B0NMES%C4%B0,%20YOK%20ED%C4%B0LMES%C4%B0%20VEYA%20ANON%C4%B0M%20HALE%20GET%C4%B0R%C4%B0LMES%C4%B0%20REHBER%C4%B0.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vkk.gov.tr/SharedFolderServer/CMSFiles/7512d0d4-f345-41cb-bc5b-8d5cf125e3a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vkk.gov.tr/Icerik/4110/2018-10" TargetMode="External"/><Relationship Id="rId8" Type="http://schemas.openxmlformats.org/officeDocument/2006/relationships/hyperlink" Target="https://www.kvkk.gov.tr/Icerik/5413/Islenme-Amacinin-Gerektirdiginden-Fazla-Kisisel-Veri-Islenmesi-Aktarilmasi-Veri-Minimizasyonu-Ilkesine-Aykiri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uAb6sMQ+kBCOJFfUd/xmk7VCSw==">AMUW2mUVfokMl5s8oQIntTc/Z5NNq3V6OFHV81hy2aHQO5KBvhv3Q3T+f1axpdBGtrxKk0aCUr3yyTCFsUvsVbfFmz7w5ZZ1l9T5JbH5Yf1xpSR3lHd8/S8emruUwYsihHpkur3nHUlgqQgwmq7ZmirWgz0PdJU76eMb/g8ImQfigdB6mEhS2KGct9ZZzCk3aDCcKk3hy06gLo7I0qglGmKBDAUELV484qF50C9QlQnMphes1S7ka23QDmLeSxmRx38XVFeLP8bE+7Gn0H8ENmnE8BpiYTrzARK+323Cc76FWN7lOMMBBvY9KQ5oLHdSOxyenGgOLANDkTQXmwHT0hPHeE7H+4odCsxq3IkBa5mwcvfm3Krh4vI2zRDQPJAM6s4bHXMyQFep8wgAa2zs5VuCtnWO42QlYVTbbpuvlmBVQse5CTfq+zZJIWaSRKCAyPUQJnQ9s+knBlUfjtks67LP+oqMk4ZfZlLya6Yv6j/kxYnRynkk2yxAtVXHdDiLGEy5f31J6/2r/fHejY/NYzvY14lOmqr9f7mrc3lfANW3xcikhO/wQkMWqPSvOq72D+K9cvctxReIddKBe8x1gl9URqndBIpxScF2WOmLcWlO5nyICIAl0ac+guc1gJq7Vq/DpDDO+ZkcfRdosojPBYZVzhWotC2NlxLB3h7/g7vcclaKjZeOY2BhAJoySXqQ4ApXTVate39kLN4vqiDz/7h3woB/+77ZVkIK0qnkuVXqyixnCISXq2eWI91UTwdJ4FFeY1EiE+Xz85stIlSZIRVDpschmQIUxUEkpj08p49Q9qgvYzs5u7Sx0Y4dhEJosrarVODkTlzmpizTKi6vS/tcSSszfrklcdgEACQEtlzdtFokf51yuReyXzAU5uyloK7uDgQMZEpObnrwrNkjSD1VhiQvSjUjEaYfx30w/vX0lWicxPEGIXETPNaBigzBCQo0BWGvgd4qEnZ8l7bQLqUfqZyxPZRySD17kXIf9p4RvStLKjlWb4bdnQbW32lnWlhCGz9BeMBC1gh2s9PRlrdIRSFEfH1NGwToYpf8cE61Uku4r6oCXOBw5LBoTcc7gU+/udUyzx8cNoQOU8CG7DmHFh0uxAgdRPz1mrEqeYLO0cC8bsQrk2PByrU0pmamebM6srLpDmIWT0nSC39sJVJc50y23sd+m59jXvtq/p0EkWmxsZYce/m/uRWAEgAUwrN40FO7JbVzNX3hvermdfgPvWKcqwrEQaF1ao4Ekff0Q5QRnrmRsj2R/V5smLDrVYSW07TeoPDsjidFr8A7guG4rJazDBDfBIB/Wdcd/7kBgUgjgSur6t4/QI0mZ+6ict1cRF9qk0nYwuKmdFSpdC0iWL5d4oinrDHYuUulEo0DVyn1OKjNGj+AdF9d2OdjyF1onHdZghOH59NiT7rGf4C/Kuk1hBrFIFV3v30Rsz6p93rD5Izem/pUSe6LHDXmBmhies8MT3EaHPtHWTMGp8eug7FAl6bCvQRJkjWYylkxk5lvHJaXFjFaid2Yc8SIcO8ag62YjWvm2XbQ1jbAHOEaerWP3cgiEy6BaIi9BtubnKHfqfd7V5dmP1ItayzdHFBTCuNhepfboeCXMjSyRzmIfLZ40u9hKLkAfJXfyJdsW2aamlH40aOja815i3BzxwCTTNzuJm1jRUWQJANT/Jf4ZAAs9HbS0/NRi3Ey6sq2Nr+8hSpW35LfVV9iLHNFdDxObydLy7SccYq7FV+lNrUvpoy1Zv7F8hVGKrNN/RTc+BWmPmhxxL8y7gThyCbMxYMm9GQJ7K31zhXqEh1U7yDWKwRZ/yO6/HkbVFEJakJ2x+8ztI6jHs9+fiyRaAY4Y0ddDi0IwKtKaPDz5qQMlOpA1CsLPNQ8fBSUf4i8rUa7leCR9LkMxlWQeyWiBHEFJMz25KZuIe+SW3LZL7XLBYg3U29gsdUyKEXcW6qG/ZRRNnNY8nvoopsKYhGO+1dg0/t5cmx+KfgP86nnxHhY2CW9MXgOAa4Y/A1Iz3BSM8HuojhfBVFuy9cda8RcVY40EE9OY9CeG0Vzvxi410FyO5JhBoWAY70GD7uVesdrHIfVTPugs8jt/XefDLXiln4hOFgtwtekB5kuTB0gbx/SdchC3R0Eur4vikUm7h4eUGXugzCYwVsNcNC75uE+ziZXVUdUmqkS2zqZc0+t2UL2zPolFy5qwu0Uon0OU+PjfGhztL8bCZ1J/0yoiZ0UYtnrtoKVjX9ZkzIyqgObDHcexN0m3XixDCK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