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CB" w:rsidRPr="001429CB" w:rsidRDefault="001429CB" w:rsidP="001429CB">
      <w:pPr>
        <w:ind w:left="2124" w:firstLine="708"/>
        <w:rPr>
          <w:rStyle w:val="GvdeMetniChar"/>
          <w:rFonts w:eastAsiaTheme="minorHAnsi"/>
        </w:rPr>
      </w:pPr>
      <w:bookmarkStart w:id="0" w:name="bookmark43"/>
      <w:r w:rsidRPr="001429CB">
        <w:rPr>
          <w:rStyle w:val="Heading1"/>
          <w:rFonts w:eastAsiaTheme="minorHAnsi"/>
          <w:bCs w:val="0"/>
        </w:rPr>
        <w:t>BİRİM FİYAT TEKLİF MEKTUBU</w:t>
      </w:r>
      <w:bookmarkEnd w:id="0"/>
    </w:p>
    <w:p w:rsidR="000B5ED2" w:rsidRDefault="001429CB" w:rsidP="001429CB">
      <w:pPr>
        <w:ind w:left="2124"/>
        <w:rPr>
          <w:rStyle w:val="GvdeMetniChar"/>
          <w:rFonts w:eastAsiaTheme="minorHAnsi"/>
        </w:rPr>
      </w:pPr>
      <w:r>
        <w:rPr>
          <w:rStyle w:val="GvdeMetniChar"/>
          <w:rFonts w:eastAsiaTheme="minorHAnsi"/>
        </w:rPr>
        <w:t>KONYA TEKNİK ÜNİVERSİTESİ REKTÖRLÜĞÜ</w:t>
      </w:r>
      <w:r>
        <w:rPr>
          <w:rStyle w:val="GvdeMetniChar"/>
          <w:rFonts w:eastAsiaTheme="minorHAnsi"/>
        </w:rPr>
        <w:br/>
        <w:t xml:space="preserve">        İHALE KOMİSYONU BAŞKANLIĞINA</w:t>
      </w:r>
    </w:p>
    <w:p w:rsidR="001429CB" w:rsidRDefault="001429CB" w:rsidP="001429CB">
      <w:pPr>
        <w:pStyle w:val="GvdeMetni"/>
        <w:spacing w:after="320" w:line="254" w:lineRule="auto"/>
        <w:jc w:val="right"/>
        <w:rPr>
          <w:rStyle w:val="GvdeMetniChar"/>
        </w:rPr>
      </w:pPr>
      <w:r>
        <w:tab/>
      </w:r>
      <w:r>
        <w:tab/>
      </w:r>
      <w:r>
        <w:tab/>
      </w:r>
      <w:r>
        <w:tab/>
      </w:r>
      <w:r>
        <w:tab/>
      </w:r>
      <w:r>
        <w:tab/>
      </w:r>
      <w:r>
        <w:tab/>
      </w:r>
      <w:r>
        <w:tab/>
      </w:r>
      <w:proofErr w:type="gramStart"/>
      <w:r w:rsidR="007F75CF">
        <w:rPr>
          <w:rStyle w:val="GvdeMetniChar"/>
        </w:rPr>
        <w:t>..</w:t>
      </w:r>
      <w:proofErr w:type="gramEnd"/>
      <w:r w:rsidR="007F75CF">
        <w:rPr>
          <w:rStyle w:val="GvdeMetniChar"/>
        </w:rPr>
        <w:t xml:space="preserve"> /07</w:t>
      </w:r>
      <w:r>
        <w:rPr>
          <w:rStyle w:val="GvdeMetniChar"/>
        </w:rPr>
        <w:t xml:space="preserve"> /2023</w:t>
      </w:r>
    </w:p>
    <w:p w:rsidR="001429CB" w:rsidRDefault="001429CB" w:rsidP="001429CB">
      <w:pPr>
        <w:pStyle w:val="GvdeMetni"/>
        <w:tabs>
          <w:tab w:val="left" w:pos="4881"/>
        </w:tabs>
        <w:spacing w:after="40" w:line="240" w:lineRule="auto"/>
        <w:ind w:firstLine="600"/>
      </w:pPr>
      <w:r>
        <w:rPr>
          <w:rStyle w:val="GvdeMetniChar"/>
        </w:rPr>
        <w:t>İhale Kayıt Numarası</w:t>
      </w:r>
      <w:r>
        <w:rPr>
          <w:rStyle w:val="GvdeMetniChar"/>
        </w:rPr>
        <w:tab/>
        <w:t>: 2023/1</w:t>
      </w:r>
    </w:p>
    <w:p w:rsidR="001429CB" w:rsidRDefault="001429CB" w:rsidP="001429CB">
      <w:pPr>
        <w:pStyle w:val="GvdeMetni"/>
        <w:tabs>
          <w:tab w:val="left" w:pos="4881"/>
        </w:tabs>
        <w:spacing w:after="40" w:line="240" w:lineRule="auto"/>
        <w:ind w:firstLine="600"/>
      </w:pPr>
      <w:r>
        <w:rPr>
          <w:rStyle w:val="GvdeMetniChar"/>
        </w:rPr>
        <w:t>İhalenin adı</w:t>
      </w:r>
      <w:r>
        <w:rPr>
          <w:rStyle w:val="GvdeMetniChar"/>
        </w:rPr>
        <w:tab/>
        <w:t>: Bankacılık Hizmetleri ve Maaş Promosyon</w:t>
      </w:r>
    </w:p>
    <w:p w:rsidR="001429CB" w:rsidRDefault="001429CB" w:rsidP="007F75CF">
      <w:pPr>
        <w:pStyle w:val="GvdeMetni"/>
        <w:spacing w:after="40" w:line="240" w:lineRule="auto"/>
        <w:ind w:left="4248" w:firstLine="708"/>
        <w:jc w:val="both"/>
      </w:pPr>
      <w:r>
        <w:rPr>
          <w:rStyle w:val="GvdeMetniChar"/>
        </w:rPr>
        <w:t>İhalesi</w:t>
      </w:r>
    </w:p>
    <w:p w:rsidR="001429CB" w:rsidRDefault="001429CB" w:rsidP="001429CB">
      <w:pPr>
        <w:pStyle w:val="GvdeMetni"/>
        <w:spacing w:after="40" w:line="240" w:lineRule="auto"/>
        <w:ind w:firstLine="600"/>
      </w:pPr>
      <w:r>
        <w:rPr>
          <w:rStyle w:val="GvdeMetniChar"/>
          <w:u w:val="single"/>
        </w:rPr>
        <w:t>Teklif sahibinin</w:t>
      </w:r>
    </w:p>
    <w:p w:rsidR="001429CB" w:rsidRDefault="001429CB" w:rsidP="001429CB">
      <w:pPr>
        <w:pStyle w:val="Tableofcontents0"/>
        <w:tabs>
          <w:tab w:val="left" w:pos="4881"/>
        </w:tabs>
        <w:spacing w:after="380"/>
      </w:pPr>
      <w:r>
        <w:fldChar w:fldCharType="begin"/>
      </w:r>
      <w:r>
        <w:instrText xml:space="preserve"> TOC \o "1-5" \h \z </w:instrText>
      </w:r>
      <w:r>
        <w:fldChar w:fldCharType="separate"/>
      </w:r>
      <w:r>
        <w:rPr>
          <w:rStyle w:val="Tableofcontents"/>
        </w:rPr>
        <w:t>Adı ve soyadı/ ticaret unvanı</w:t>
      </w:r>
      <w:r>
        <w:rPr>
          <w:rStyle w:val="Tableofcontents"/>
        </w:rPr>
        <w:tab/>
        <w:t>:</w:t>
      </w:r>
    </w:p>
    <w:p w:rsidR="001429CB" w:rsidRDefault="001429CB" w:rsidP="001429CB">
      <w:pPr>
        <w:pStyle w:val="Tableofcontents0"/>
        <w:tabs>
          <w:tab w:val="left" w:pos="4881"/>
        </w:tabs>
        <w:spacing w:after="40"/>
      </w:pPr>
      <w:r>
        <w:rPr>
          <w:rStyle w:val="Tableofcontents"/>
        </w:rPr>
        <w:t>Uyruğu</w:t>
      </w:r>
      <w:r>
        <w:rPr>
          <w:rStyle w:val="Tableofcontents"/>
        </w:rPr>
        <w:tab/>
        <w:t>:</w:t>
      </w:r>
    </w:p>
    <w:p w:rsidR="001429CB" w:rsidRDefault="001429CB" w:rsidP="001429CB">
      <w:pPr>
        <w:pStyle w:val="Tableofcontents0"/>
        <w:tabs>
          <w:tab w:val="left" w:pos="4881"/>
        </w:tabs>
        <w:spacing w:after="40"/>
      </w:pPr>
      <w:r>
        <w:rPr>
          <w:rStyle w:val="Tableofcontents"/>
        </w:rPr>
        <w:t xml:space="preserve">TC Kimlik Numarası </w:t>
      </w:r>
      <w:r>
        <w:rPr>
          <w:rStyle w:val="Tableofcontents"/>
          <w:sz w:val="16"/>
          <w:szCs w:val="16"/>
        </w:rPr>
        <w:t>1</w:t>
      </w:r>
      <w:r>
        <w:rPr>
          <w:rStyle w:val="Tableofcontents"/>
        </w:rPr>
        <w:t>(gerçek kişi ise)</w:t>
      </w:r>
      <w:r>
        <w:rPr>
          <w:rStyle w:val="Tableofcontents"/>
        </w:rPr>
        <w:tab/>
        <w:t>:</w:t>
      </w:r>
    </w:p>
    <w:p w:rsidR="001429CB" w:rsidRDefault="001429CB" w:rsidP="001429CB">
      <w:pPr>
        <w:pStyle w:val="Tableofcontents0"/>
        <w:tabs>
          <w:tab w:val="left" w:pos="4881"/>
        </w:tabs>
        <w:spacing w:after="40"/>
      </w:pPr>
      <w:r>
        <w:rPr>
          <w:rStyle w:val="Tableofcontents"/>
        </w:rPr>
        <w:t>Vergi Kimlik Numarası</w:t>
      </w:r>
      <w:r>
        <w:rPr>
          <w:rStyle w:val="Tableofcontents"/>
        </w:rPr>
        <w:tab/>
        <w:t>:</w:t>
      </w:r>
    </w:p>
    <w:p w:rsidR="001429CB" w:rsidRDefault="001429CB" w:rsidP="001429CB">
      <w:pPr>
        <w:pStyle w:val="Tableofcontents0"/>
        <w:tabs>
          <w:tab w:val="left" w:pos="4881"/>
        </w:tabs>
        <w:spacing w:after="380"/>
      </w:pPr>
      <w:r>
        <w:rPr>
          <w:rStyle w:val="Tableofcontents"/>
        </w:rPr>
        <w:t>Tebligat adresi</w:t>
      </w:r>
      <w:r>
        <w:rPr>
          <w:rStyle w:val="Tableofcontents"/>
        </w:rPr>
        <w:tab/>
        <w:t>:</w:t>
      </w:r>
    </w:p>
    <w:p w:rsidR="001429CB" w:rsidRDefault="001429CB" w:rsidP="001429CB">
      <w:pPr>
        <w:pStyle w:val="Tableofcontents0"/>
        <w:tabs>
          <w:tab w:val="left" w:pos="4881"/>
        </w:tabs>
        <w:spacing w:after="40"/>
      </w:pPr>
      <w:r>
        <w:rPr>
          <w:rStyle w:val="Tableofcontents"/>
        </w:rPr>
        <w:t>Telefon ve Faks numarası</w:t>
      </w:r>
      <w:r>
        <w:rPr>
          <w:rStyle w:val="Tableofcontents"/>
        </w:rPr>
        <w:tab/>
        <w:t>:</w:t>
      </w:r>
    </w:p>
    <w:p w:rsidR="001429CB" w:rsidRDefault="001429CB" w:rsidP="001429CB">
      <w:pPr>
        <w:pStyle w:val="Tableofcontents0"/>
        <w:tabs>
          <w:tab w:val="left" w:pos="4881"/>
        </w:tabs>
        <w:spacing w:after="720"/>
      </w:pPr>
      <w:r>
        <w:rPr>
          <w:rStyle w:val="Tableofcontents"/>
        </w:rPr>
        <w:t>Elektronik posta adresi (varsa)</w:t>
      </w:r>
      <w:r>
        <w:rPr>
          <w:rStyle w:val="Tableofcontents"/>
        </w:rPr>
        <w:tab/>
        <w:t>:</w:t>
      </w:r>
      <w:r>
        <w:fldChar w:fldCharType="end"/>
      </w:r>
    </w:p>
    <w:p w:rsidR="001429CB" w:rsidRDefault="001429CB" w:rsidP="001429CB">
      <w:pPr>
        <w:pStyle w:val="GvdeMetni"/>
        <w:numPr>
          <w:ilvl w:val="0"/>
          <w:numId w:val="1"/>
        </w:numPr>
        <w:tabs>
          <w:tab w:val="left" w:pos="1466"/>
        </w:tabs>
        <w:spacing w:after="140" w:line="240" w:lineRule="auto"/>
        <w:ind w:left="700" w:firstLine="400"/>
        <w:jc w:val="both"/>
      </w:pPr>
      <w:r>
        <w:rPr>
          <w:rStyle w:val="GvdeMetniChar"/>
        </w:rPr>
        <w:t xml:space="preserve">Yukarıda ihale kayıt numarası ve adı yer alan ihaleye ilişkin ihale dokümanını oluşturan tüm belgeler tarafımızdan okunmuş, anlaşılmış ve kabul edilmiştir. Teklif fiyata </w:t>
      </w:r>
      <w:proofErr w:type="gramStart"/>
      <w:r>
        <w:rPr>
          <w:rStyle w:val="GvdeMetniChar"/>
        </w:rPr>
        <w:t>dahil</w:t>
      </w:r>
      <w:proofErr w:type="gramEnd"/>
      <w:r>
        <w:rPr>
          <w:rStyle w:val="GvdeMetniChar"/>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1429CB" w:rsidRDefault="001429CB" w:rsidP="001429CB">
      <w:pPr>
        <w:pStyle w:val="GvdeMetni"/>
        <w:numPr>
          <w:ilvl w:val="0"/>
          <w:numId w:val="1"/>
        </w:numPr>
        <w:tabs>
          <w:tab w:val="left" w:pos="1519"/>
        </w:tabs>
        <w:spacing w:after="140" w:line="240" w:lineRule="auto"/>
        <w:ind w:left="700" w:firstLine="400"/>
        <w:jc w:val="both"/>
      </w:pPr>
      <w:r>
        <w:rPr>
          <w:rStyle w:val="GvdeMetniChar"/>
        </w:rPr>
        <w:t xml:space="preserve">Yukarıda yer alan </w:t>
      </w:r>
      <w:r>
        <w:rPr>
          <w:rStyle w:val="GvdeMetniChar"/>
          <w:i/>
          <w:iCs/>
        </w:rPr>
        <w:t>elektronik posta adresime tebligat yapılmasını kabul ediyorum./ faks numarama tebligat yapılmasını kabul ediyorum./ elektronik posta adresime ve faks numarama</w:t>
      </w:r>
      <w:r>
        <w:rPr>
          <w:rStyle w:val="GvdeMetniChar"/>
        </w:rPr>
        <w:t xml:space="preserve"> tebligat yapılmasını kabul ediyorum.</w:t>
      </w:r>
    </w:p>
    <w:p w:rsidR="001429CB" w:rsidRDefault="001429CB" w:rsidP="007F75CF">
      <w:pPr>
        <w:pStyle w:val="GvdeMetni"/>
        <w:numPr>
          <w:ilvl w:val="0"/>
          <w:numId w:val="1"/>
        </w:numPr>
        <w:tabs>
          <w:tab w:val="left" w:pos="1500"/>
          <w:tab w:val="left" w:pos="5039"/>
          <w:tab w:val="left" w:pos="8879"/>
        </w:tabs>
        <w:spacing w:after="0" w:line="240" w:lineRule="auto"/>
        <w:ind w:left="700" w:firstLine="400"/>
        <w:jc w:val="both"/>
      </w:pPr>
      <w:r>
        <w:rPr>
          <w:rStyle w:val="GvdeMetniChar"/>
        </w:rPr>
        <w:t xml:space="preserve">İhale konusu işi, bu teklif mektubunun ekinde yer alan birim fiyat teklif cetvelindeki her bir iş kalemi için teklif ettiğimiz birim fiyatlar </w:t>
      </w:r>
      <w:r>
        <w:rPr>
          <w:rStyle w:val="GvdeMetniChar"/>
          <w:i/>
          <w:iCs/>
        </w:rPr>
        <w:t>üç yıllık kişi başına net tut</w:t>
      </w:r>
      <w:r w:rsidR="007F75CF">
        <w:rPr>
          <w:rStyle w:val="GvdeMetniChar"/>
          <w:i/>
          <w:iCs/>
        </w:rPr>
        <w:t>ar teklifleri bir personel</w:t>
      </w:r>
      <w:r w:rsidR="007F75CF">
        <w:rPr>
          <w:rStyle w:val="GvdeMetniChar"/>
          <w:i/>
          <w:iCs/>
        </w:rPr>
        <w:tab/>
        <w:t xml:space="preserve">için ilk maaş ödemesi akabinde </w:t>
      </w:r>
      <w:r>
        <w:rPr>
          <w:rStyle w:val="GvdeMetniChar"/>
          <w:i/>
          <w:iCs/>
        </w:rPr>
        <w:t>defaten</w:t>
      </w:r>
    </w:p>
    <w:p w:rsidR="001429CB" w:rsidRDefault="001429CB" w:rsidP="001429CB">
      <w:pPr>
        <w:pStyle w:val="GvdeMetni"/>
        <w:tabs>
          <w:tab w:val="left" w:leader="dot" w:pos="7603"/>
          <w:tab w:val="right" w:leader="dot" w:pos="9494"/>
        </w:tabs>
        <w:spacing w:after="280" w:line="240" w:lineRule="auto"/>
        <w:ind w:left="700" w:firstLine="20"/>
      </w:pPr>
      <w:proofErr w:type="gramStart"/>
      <w:r>
        <w:rPr>
          <w:rStyle w:val="GvdeMetniChar"/>
          <w:i/>
          <w:iCs/>
        </w:rPr>
        <w:t>peşin</w:t>
      </w:r>
      <w:proofErr w:type="gramEnd"/>
      <w:r>
        <w:rPr>
          <w:rStyle w:val="GvdeMetniChar"/>
          <w:i/>
          <w:iCs/>
        </w:rPr>
        <w:tab/>
        <w:t xml:space="preserve"> </w:t>
      </w:r>
      <w:r>
        <w:rPr>
          <w:rStyle w:val="GvdeMetniChar"/>
        </w:rPr>
        <w:tab/>
        <w:t xml:space="preserve">-TL’dir. [ </w:t>
      </w:r>
      <w:r>
        <w:rPr>
          <w:rStyle w:val="GvdeMetniChar"/>
          <w:i/>
          <w:iCs/>
          <w:color w:val="808080"/>
        </w:rPr>
        <w:t>Teklif edilen toplam bedel, para birim belirtilerek rakam ve yazı ile yazılacaktır</w:t>
      </w:r>
      <w:r>
        <w:rPr>
          <w:rStyle w:val="GvdeMetniChar"/>
        </w:rPr>
        <w:t>.] Belirtilen bedel karşılığında yerine getireceğimizi kabul ve taahhüt ediyoruz.</w:t>
      </w:r>
      <w:r>
        <w:rPr>
          <w:rStyle w:val="GvdeMetniChar"/>
          <w:vertAlign w:val="superscript"/>
        </w:rPr>
        <w:footnoteReference w:id="1"/>
      </w:r>
    </w:p>
    <w:p w:rsidR="001429CB" w:rsidRPr="007F75CF" w:rsidRDefault="007F75CF" w:rsidP="007F75CF">
      <w:pPr>
        <w:pStyle w:val="GvdeMetni"/>
        <w:spacing w:after="0" w:line="240" w:lineRule="auto"/>
        <w:ind w:right="1460" w:firstLine="708"/>
        <w:jc w:val="right"/>
      </w:pPr>
      <w:r w:rsidRPr="007F75CF">
        <w:rPr>
          <w:rStyle w:val="GvdeMetniChar"/>
        </w:rPr>
        <w:t xml:space="preserve">  </w:t>
      </w:r>
      <w:r w:rsidR="001429CB" w:rsidRPr="007F75CF">
        <w:rPr>
          <w:rStyle w:val="GvdeMetniChar"/>
        </w:rPr>
        <w:t>Adı ve Soyadı/Ticaret Unvanı</w:t>
      </w:r>
    </w:p>
    <w:p w:rsidR="001429CB" w:rsidRPr="007F75CF" w:rsidRDefault="007F75CF" w:rsidP="007F75CF">
      <w:pPr>
        <w:pStyle w:val="GvdeMetni"/>
        <w:spacing w:after="860" w:line="240" w:lineRule="auto"/>
        <w:ind w:right="1460"/>
        <w:jc w:val="center"/>
      </w:pPr>
      <w:r w:rsidRPr="007F75CF">
        <w:rPr>
          <w:rStyle w:val="GvdeMetniChar"/>
        </w:rPr>
        <w:t xml:space="preserve">                                                                                            </w:t>
      </w:r>
      <w:r w:rsidR="001429CB" w:rsidRPr="007F75CF">
        <w:rPr>
          <w:rStyle w:val="GvdeMetniChar"/>
        </w:rPr>
        <w:t>Kaşe ve İmza</w:t>
      </w:r>
      <w:r w:rsidRPr="007F75CF">
        <w:rPr>
          <w:rStyle w:val="GvdeMetniChar"/>
          <w:vertAlign w:val="superscript"/>
        </w:rPr>
        <w:t>1</w:t>
      </w:r>
    </w:p>
    <w:p w:rsidR="001429CB" w:rsidRDefault="001429CB" w:rsidP="001429CB">
      <w:pPr>
        <w:pStyle w:val="GvdeMetni"/>
        <w:spacing w:after="320" w:line="254" w:lineRule="auto"/>
        <w:rPr>
          <w:rStyle w:val="GvdeMetniChar"/>
        </w:rPr>
      </w:pPr>
      <w:r>
        <w:rPr>
          <w:rStyle w:val="GvdeMetniChar"/>
        </w:rPr>
        <w:t>EK: Birim fiyat teklif cetveli</w:t>
      </w:r>
    </w:p>
    <w:p w:rsidR="001429CB" w:rsidRDefault="001429CB" w:rsidP="001429CB">
      <w:pPr>
        <w:pStyle w:val="GvdeMetni"/>
        <w:spacing w:after="320" w:line="254" w:lineRule="auto"/>
        <w:rPr>
          <w:rStyle w:val="GvdeMetniChar"/>
        </w:rPr>
      </w:pPr>
    </w:p>
    <w:p w:rsidR="001429CB" w:rsidRDefault="001429CB" w:rsidP="001429CB">
      <w:pPr>
        <w:pStyle w:val="GvdeMetni"/>
        <w:spacing w:after="320" w:line="254" w:lineRule="auto"/>
        <w:ind w:left="2124" w:firstLine="708"/>
        <w:rPr>
          <w:rStyle w:val="GvdeMetniChar"/>
          <w:b/>
        </w:rPr>
      </w:pPr>
      <w:r w:rsidRPr="001429CB">
        <w:rPr>
          <w:rStyle w:val="GvdeMetniChar"/>
          <w:b/>
        </w:rPr>
        <w:t>BİRİM FİYAT TEKLİF CETVELİ</w:t>
      </w:r>
    </w:p>
    <w:p w:rsidR="001429CB" w:rsidRDefault="001429CB" w:rsidP="001429CB">
      <w:pPr>
        <w:pStyle w:val="GvdeMetni"/>
        <w:spacing w:after="0" w:line="240" w:lineRule="auto"/>
        <w:ind w:firstLine="680"/>
        <w:rPr>
          <w:rStyle w:val="GvdeMetniChar"/>
          <w:b/>
        </w:rPr>
      </w:pPr>
      <w:r w:rsidRPr="001429CB">
        <w:rPr>
          <w:rStyle w:val="GvdeMetniChar"/>
          <w:b/>
        </w:rPr>
        <w:t xml:space="preserve">Kurumun </w:t>
      </w:r>
      <w:proofErr w:type="spellStart"/>
      <w:proofErr w:type="gramStart"/>
      <w:r w:rsidRPr="001429CB">
        <w:rPr>
          <w:rStyle w:val="GvdeMetniChar"/>
          <w:b/>
        </w:rPr>
        <w:t>Ünvanı</w:t>
      </w:r>
      <w:proofErr w:type="spellEnd"/>
      <w:r w:rsidRPr="001429CB">
        <w:rPr>
          <w:rStyle w:val="GvdeMetniChar"/>
          <w:b/>
        </w:rPr>
        <w:t xml:space="preserve"> </w:t>
      </w:r>
      <w:r>
        <w:rPr>
          <w:rStyle w:val="GvdeMetniChar"/>
          <w:b/>
        </w:rPr>
        <w:t xml:space="preserve">   </w:t>
      </w:r>
      <w:r w:rsidRPr="001429CB">
        <w:rPr>
          <w:rStyle w:val="GvdeMetniChar"/>
          <w:b/>
        </w:rPr>
        <w:t>: Konya</w:t>
      </w:r>
      <w:proofErr w:type="gramEnd"/>
      <w:r w:rsidRPr="001429CB">
        <w:rPr>
          <w:rStyle w:val="GvdeMetniChar"/>
          <w:b/>
        </w:rPr>
        <w:t xml:space="preserve"> Teknik Üniversitesi Rektörlüğü</w:t>
      </w:r>
    </w:p>
    <w:p w:rsidR="00155225" w:rsidRPr="001429CB" w:rsidRDefault="00155225" w:rsidP="001429CB">
      <w:pPr>
        <w:pStyle w:val="GvdeMetni"/>
        <w:spacing w:after="0" w:line="240" w:lineRule="auto"/>
        <w:ind w:firstLine="680"/>
        <w:rPr>
          <w:b/>
        </w:rPr>
      </w:pPr>
    </w:p>
    <w:p w:rsidR="001429CB" w:rsidRDefault="001429CB" w:rsidP="001429CB">
      <w:pPr>
        <w:pStyle w:val="GvdeMetni"/>
        <w:spacing w:after="280" w:line="240" w:lineRule="auto"/>
        <w:ind w:firstLine="680"/>
        <w:rPr>
          <w:rStyle w:val="GvdeMetniChar"/>
          <w:b/>
        </w:rPr>
      </w:pPr>
      <w:r w:rsidRPr="001429CB">
        <w:rPr>
          <w:rStyle w:val="GvdeMetniChar"/>
          <w:b/>
        </w:rPr>
        <w:t xml:space="preserve">İhalenin </w:t>
      </w:r>
      <w:proofErr w:type="gramStart"/>
      <w:r w:rsidRPr="001429CB">
        <w:rPr>
          <w:rStyle w:val="GvdeMetniChar"/>
          <w:b/>
        </w:rPr>
        <w:t xml:space="preserve">Adı </w:t>
      </w:r>
      <w:r>
        <w:rPr>
          <w:rStyle w:val="GvdeMetniChar"/>
          <w:b/>
        </w:rPr>
        <w:t xml:space="preserve">            </w:t>
      </w:r>
      <w:r w:rsidRPr="001429CB">
        <w:rPr>
          <w:rStyle w:val="GvdeMetniChar"/>
          <w:b/>
        </w:rPr>
        <w:t>: Bankacılık</w:t>
      </w:r>
      <w:proofErr w:type="gramEnd"/>
      <w:r w:rsidRPr="001429CB">
        <w:rPr>
          <w:rStyle w:val="GvdeMetniChar"/>
          <w:b/>
        </w:rPr>
        <w:t xml:space="preserve"> Hizmetleri ve Maaş Promosyon İhalesi *</w:t>
      </w:r>
    </w:p>
    <w:p w:rsidR="001429CB" w:rsidRDefault="001429CB" w:rsidP="001429CB">
      <w:pPr>
        <w:pStyle w:val="Tablecaption0"/>
        <w:ind w:left="154"/>
        <w:rPr>
          <w:rStyle w:val="Tablecaption"/>
          <w:b/>
        </w:rPr>
      </w:pPr>
      <w:r w:rsidRPr="001429CB">
        <w:rPr>
          <w:rStyle w:val="Tablecaption"/>
          <w:b/>
        </w:rPr>
        <w:t xml:space="preserve">TEKLİF </w:t>
      </w:r>
      <w:proofErr w:type="gramStart"/>
      <w:r w:rsidRPr="001429CB">
        <w:rPr>
          <w:rStyle w:val="Tablecaption"/>
          <w:b/>
        </w:rPr>
        <w:t>SIRASI :</w:t>
      </w:r>
      <w:proofErr w:type="gramEnd"/>
    </w:p>
    <w:p w:rsidR="00155225" w:rsidRPr="001429CB" w:rsidRDefault="00155225" w:rsidP="001429CB">
      <w:pPr>
        <w:pStyle w:val="Tablecaption0"/>
        <w:ind w:left="154"/>
        <w:rPr>
          <w:b w:val="0"/>
        </w:rPr>
      </w:pPr>
    </w:p>
    <w:tbl>
      <w:tblPr>
        <w:tblOverlap w:val="never"/>
        <w:tblW w:w="9918" w:type="dxa"/>
        <w:jc w:val="center"/>
        <w:tblLayout w:type="fixed"/>
        <w:tblCellMar>
          <w:left w:w="10" w:type="dxa"/>
          <w:right w:w="10" w:type="dxa"/>
        </w:tblCellMar>
        <w:tblLook w:val="0000" w:firstRow="0" w:lastRow="0" w:firstColumn="0" w:lastColumn="0" w:noHBand="0" w:noVBand="0"/>
      </w:tblPr>
      <w:tblGrid>
        <w:gridCol w:w="2446"/>
        <w:gridCol w:w="2270"/>
        <w:gridCol w:w="2194"/>
        <w:gridCol w:w="3008"/>
      </w:tblGrid>
      <w:tr w:rsidR="001429CB" w:rsidTr="001429CB">
        <w:trPr>
          <w:trHeight w:hRule="exact" w:val="250"/>
          <w:jc w:val="center"/>
        </w:trPr>
        <w:tc>
          <w:tcPr>
            <w:tcW w:w="9918" w:type="dxa"/>
            <w:gridSpan w:val="4"/>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1429CB">
        <w:trPr>
          <w:trHeight w:hRule="exact" w:val="874"/>
          <w:jc w:val="center"/>
        </w:trPr>
        <w:tc>
          <w:tcPr>
            <w:tcW w:w="2446" w:type="dxa"/>
            <w:tcBorders>
              <w:top w:val="single" w:sz="4" w:space="0" w:color="auto"/>
              <w:left w:val="single" w:sz="4" w:space="0" w:color="auto"/>
            </w:tcBorders>
            <w:shd w:val="clear" w:color="auto" w:fill="auto"/>
          </w:tcPr>
          <w:p w:rsidR="001429CB" w:rsidRDefault="001429CB" w:rsidP="00C02908">
            <w:pPr>
              <w:rPr>
                <w:sz w:val="10"/>
                <w:szCs w:val="10"/>
              </w:rPr>
            </w:pPr>
          </w:p>
        </w:tc>
        <w:tc>
          <w:tcPr>
            <w:tcW w:w="2270" w:type="dxa"/>
            <w:tcBorders>
              <w:top w:val="single" w:sz="4" w:space="0" w:color="auto"/>
              <w:left w:val="single" w:sz="4" w:space="0" w:color="auto"/>
            </w:tcBorders>
            <w:shd w:val="clear" w:color="auto" w:fill="auto"/>
            <w:vAlign w:val="center"/>
          </w:tcPr>
          <w:p w:rsidR="001429CB" w:rsidRDefault="001429CB" w:rsidP="00C02908">
            <w:pPr>
              <w:pStyle w:val="Other0"/>
              <w:spacing w:after="0" w:line="295" w:lineRule="auto"/>
              <w:jc w:val="center"/>
              <w:rPr>
                <w:sz w:val="18"/>
                <w:szCs w:val="18"/>
              </w:rPr>
            </w:pPr>
            <w:r>
              <w:rPr>
                <w:rStyle w:val="Other"/>
                <w:b/>
                <w:bCs/>
              </w:rPr>
              <w:t>İş Kaleminin Adı ve Kısa Açıklaması</w:t>
            </w:r>
          </w:p>
        </w:tc>
        <w:tc>
          <w:tcPr>
            <w:tcW w:w="2194" w:type="dxa"/>
            <w:tcBorders>
              <w:top w:val="single" w:sz="4" w:space="0" w:color="auto"/>
              <w:left w:val="single" w:sz="4" w:space="0" w:color="auto"/>
            </w:tcBorders>
            <w:shd w:val="clear" w:color="auto" w:fill="auto"/>
            <w:vAlign w:val="center"/>
          </w:tcPr>
          <w:p w:rsidR="001429CB" w:rsidRDefault="001429CB" w:rsidP="00C02908">
            <w:pPr>
              <w:pStyle w:val="Other0"/>
              <w:spacing w:after="0" w:line="271" w:lineRule="auto"/>
              <w:jc w:val="center"/>
              <w:rPr>
                <w:sz w:val="20"/>
                <w:szCs w:val="20"/>
              </w:rPr>
            </w:pPr>
            <w:r>
              <w:rPr>
                <w:rStyle w:val="Other"/>
                <w:b/>
                <w:bCs/>
                <w:sz w:val="20"/>
                <w:szCs w:val="20"/>
              </w:rPr>
              <w:t xml:space="preserve">Kişi Başına 3 yıllık Net Tutar TL </w:t>
            </w:r>
            <w:r w:rsidRPr="007F75CF">
              <w:rPr>
                <w:rStyle w:val="Other"/>
                <w:b/>
                <w:bCs/>
                <w:sz w:val="20"/>
                <w:szCs w:val="20"/>
                <w:vertAlign w:val="superscript"/>
              </w:rPr>
              <w:footnoteReference w:id="2"/>
            </w:r>
          </w:p>
        </w:tc>
        <w:tc>
          <w:tcPr>
            <w:tcW w:w="3008" w:type="dxa"/>
            <w:tcBorders>
              <w:top w:val="single" w:sz="4" w:space="0" w:color="auto"/>
              <w:left w:val="single" w:sz="4" w:space="0" w:color="auto"/>
              <w:right w:val="single" w:sz="4" w:space="0" w:color="auto"/>
            </w:tcBorders>
            <w:shd w:val="clear" w:color="auto" w:fill="auto"/>
            <w:vAlign w:val="center"/>
          </w:tcPr>
          <w:p w:rsidR="001429CB" w:rsidRDefault="007F75CF" w:rsidP="00C02908">
            <w:pPr>
              <w:pStyle w:val="Other0"/>
              <w:spacing w:after="0" w:line="240" w:lineRule="auto"/>
              <w:jc w:val="center"/>
              <w:rPr>
                <w:sz w:val="20"/>
                <w:szCs w:val="20"/>
              </w:rPr>
            </w:pPr>
            <w:r>
              <w:rPr>
                <w:rStyle w:val="Other"/>
                <w:b/>
                <w:bCs/>
                <w:sz w:val="20"/>
                <w:szCs w:val="20"/>
              </w:rPr>
              <w:t xml:space="preserve">Yazıyla TL </w:t>
            </w:r>
          </w:p>
        </w:tc>
      </w:tr>
      <w:tr w:rsidR="001429CB" w:rsidTr="001429CB">
        <w:trPr>
          <w:trHeight w:hRule="exact" w:val="1675"/>
          <w:jc w:val="center"/>
        </w:trPr>
        <w:tc>
          <w:tcPr>
            <w:tcW w:w="2446"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b/>
                <w:bCs/>
              </w:rPr>
              <w:t>Personel için</w:t>
            </w:r>
          </w:p>
        </w:tc>
        <w:tc>
          <w:tcPr>
            <w:tcW w:w="2270"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rPr>
              <w:t xml:space="preserve">Bankacılık Hizmetleri ve Maaş Promosyon İhalesi </w:t>
            </w:r>
          </w:p>
        </w:tc>
        <w:tc>
          <w:tcPr>
            <w:tcW w:w="2194"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rsidR="001429CB" w:rsidRDefault="001429CB" w:rsidP="00C02908">
            <w:pPr>
              <w:rPr>
                <w:sz w:val="10"/>
                <w:szCs w:val="10"/>
              </w:rPr>
            </w:pPr>
          </w:p>
        </w:tc>
      </w:tr>
    </w:tbl>
    <w:p w:rsidR="001429CB" w:rsidRPr="001429CB" w:rsidRDefault="001429CB" w:rsidP="001429CB">
      <w:pPr>
        <w:pStyle w:val="GvdeMetni"/>
        <w:spacing w:after="280" w:line="240" w:lineRule="auto"/>
        <w:ind w:firstLine="680"/>
        <w:rPr>
          <w:b/>
        </w:rPr>
      </w:pPr>
    </w:p>
    <w:p w:rsidR="001429CB" w:rsidRPr="001429CB" w:rsidRDefault="001429CB" w:rsidP="001429CB">
      <w:pPr>
        <w:pStyle w:val="GvdeMetni"/>
        <w:spacing w:after="320" w:line="254" w:lineRule="auto"/>
        <w:ind w:left="2124" w:firstLine="708"/>
        <w:rPr>
          <w:b/>
        </w:rPr>
      </w:pPr>
    </w:p>
    <w:p w:rsidR="001429CB" w:rsidRDefault="001429CB" w:rsidP="001429CB">
      <w:pPr>
        <w:pStyle w:val="GvdeMetni"/>
        <w:spacing w:after="2340" w:line="240" w:lineRule="auto"/>
        <w:jc w:val="center"/>
        <w:rPr>
          <w:rStyle w:val="GvdeMetniChar"/>
        </w:rPr>
      </w:pPr>
      <w:r>
        <w:rPr>
          <w:rStyle w:val="GvdeMetniChar"/>
        </w:rPr>
        <w:t>Adı ve SOYADI/Ticaret Unvanı</w:t>
      </w:r>
      <w:r>
        <w:rPr>
          <w:rStyle w:val="GvdeMetniChar"/>
        </w:rPr>
        <w:br/>
        <w:t>Kaşe ve İmza</w:t>
      </w:r>
    </w:p>
    <w:p w:rsidR="001429CB" w:rsidRDefault="001429CB" w:rsidP="001429CB">
      <w:pPr>
        <w:pStyle w:val="GvdeMetni"/>
        <w:spacing w:after="0" w:line="240" w:lineRule="auto"/>
        <w:ind w:left="1020"/>
        <w:jc w:val="both"/>
      </w:pPr>
      <w:proofErr w:type="gramStart"/>
      <w:r>
        <w:rPr>
          <w:rStyle w:val="GvdeMetniChar"/>
        </w:rPr>
        <w:t xml:space="preserve">* 20 Şubat 2004 tarih ve 25379 (1.Mükerrer) sayılı Resmi </w:t>
      </w:r>
      <w:proofErr w:type="spellStart"/>
      <w:r>
        <w:rPr>
          <w:rStyle w:val="GvdeMetniChar"/>
        </w:rPr>
        <w:t>Gazete’de</w:t>
      </w:r>
      <w:proofErr w:type="spellEnd"/>
      <w:r>
        <w:rPr>
          <w:rStyle w:val="GvdeMetniChar"/>
        </w:rPr>
        <w:t xml:space="preserve"> yayımlanan Maliye Bakanlığı Muhasebat Genel Müdürlüğünün 6 sıra </w:t>
      </w:r>
      <w:proofErr w:type="spellStart"/>
      <w:r>
        <w:rPr>
          <w:rStyle w:val="GvdeMetniChar"/>
        </w:rPr>
        <w:t>no</w:t>
      </w:r>
      <w:proofErr w:type="spellEnd"/>
      <w:r>
        <w:rPr>
          <w:rStyle w:val="GvdeMetniChar"/>
        </w:rPr>
        <w:t xml:space="preserve">’ </w:t>
      </w:r>
      <w:proofErr w:type="spellStart"/>
      <w:r>
        <w:rPr>
          <w:rStyle w:val="GvdeMetniChar"/>
        </w:rPr>
        <w:t>lu</w:t>
      </w:r>
      <w:proofErr w:type="spellEnd"/>
      <w:r>
        <w:rPr>
          <w:rStyle w:val="GvdeMetniChar"/>
        </w:rPr>
        <w:t xml:space="preserve"> Genel Tebliği, Başbakanlığın 20 Temmuz 2007 tarih ve 26588 sayılı Resmi </w:t>
      </w:r>
      <w:proofErr w:type="spellStart"/>
      <w:r>
        <w:rPr>
          <w:rStyle w:val="GvdeMetniChar"/>
        </w:rPr>
        <w:t>Gazete’de</w:t>
      </w:r>
      <w:proofErr w:type="spellEnd"/>
      <w:r>
        <w:rPr>
          <w:rStyle w:val="GvdeMetniChar"/>
        </w:rPr>
        <w:t xml:space="preserve"> yayımlanan 2007-21 sayılı Genelgesi, 5 Ağustos 2008 tarih ve 26958 sayılı Resmi </w:t>
      </w:r>
      <w:proofErr w:type="spellStart"/>
      <w:r>
        <w:rPr>
          <w:rStyle w:val="GvdeMetniChar"/>
        </w:rPr>
        <w:t>Gazete’de</w:t>
      </w:r>
      <w:proofErr w:type="spellEnd"/>
      <w:r>
        <w:rPr>
          <w:rStyle w:val="GvdeMetniChar"/>
        </w:rPr>
        <w:t xml:space="preserve"> yayımlanan 2008-18 sayılı Genelgesi, 10 Ağustos 2010 tarih ve 27668 sayılı Resmi </w:t>
      </w:r>
      <w:proofErr w:type="spellStart"/>
      <w:r>
        <w:rPr>
          <w:rStyle w:val="GvdeMetniChar"/>
        </w:rPr>
        <w:t>Gazete’de</w:t>
      </w:r>
      <w:proofErr w:type="spellEnd"/>
      <w:r>
        <w:rPr>
          <w:rStyle w:val="GvdeMetniChar"/>
        </w:rPr>
        <w:t xml:space="preserve"> yayımlanan 2010-17 sayılı Genelgeleri gereği;</w:t>
      </w:r>
      <w:proofErr w:type="gramEnd"/>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7F75CF" w:rsidRDefault="007F75CF" w:rsidP="001429CB">
      <w:pPr>
        <w:pStyle w:val="GvdeMetni"/>
        <w:spacing w:after="0" w:line="240" w:lineRule="auto"/>
        <w:ind w:left="1020"/>
        <w:jc w:val="both"/>
      </w:pPr>
    </w:p>
    <w:p w:rsidR="007F75CF" w:rsidRDefault="007F75CF" w:rsidP="001429CB">
      <w:pPr>
        <w:pStyle w:val="GvdeMetni"/>
        <w:spacing w:after="0" w:line="240" w:lineRule="auto"/>
        <w:ind w:left="1020"/>
        <w:jc w:val="both"/>
      </w:pPr>
    </w:p>
    <w:p w:rsidR="001429CB" w:rsidRDefault="001429CB" w:rsidP="001429CB">
      <w:pPr>
        <w:pStyle w:val="GvdeMetni"/>
        <w:spacing w:after="0" w:line="240" w:lineRule="auto"/>
        <w:ind w:left="1020"/>
        <w:jc w:val="both"/>
      </w:pPr>
    </w:p>
    <w:p w:rsidR="001429CB" w:rsidRPr="001429CB" w:rsidRDefault="001429CB" w:rsidP="001429CB">
      <w:pPr>
        <w:pStyle w:val="GvdeMetni"/>
        <w:spacing w:after="0" w:line="240" w:lineRule="auto"/>
        <w:jc w:val="center"/>
        <w:rPr>
          <w:b/>
        </w:rPr>
      </w:pPr>
      <w:r w:rsidRPr="001429CB">
        <w:rPr>
          <w:rStyle w:val="GvdeMetniChar"/>
          <w:b/>
        </w:rPr>
        <w:lastRenderedPageBreak/>
        <w:t>BANKACILIK HİZMETLERİ VE MAAŞ PROMOSYON İHALESİ</w:t>
      </w:r>
      <w:bookmarkStart w:id="1" w:name="_GoBack"/>
      <w:bookmarkEnd w:id="1"/>
      <w:r w:rsidRPr="001429CB">
        <w:rPr>
          <w:rStyle w:val="GvdeMetniChar"/>
          <w:b/>
        </w:rPr>
        <w:br/>
        <w:t>BANKA YETKİLİSİ</w:t>
      </w:r>
    </w:p>
    <w:p w:rsidR="001429CB" w:rsidRPr="001429CB" w:rsidRDefault="001429CB" w:rsidP="001429CB">
      <w:pPr>
        <w:pStyle w:val="GvdeMetni"/>
        <w:spacing w:after="0" w:line="240" w:lineRule="auto"/>
        <w:jc w:val="center"/>
        <w:rPr>
          <w:b/>
        </w:rPr>
      </w:pPr>
      <w:r w:rsidRPr="001429CB">
        <w:rPr>
          <w:rStyle w:val="GvdeMetniChar"/>
          <w:b/>
        </w:rPr>
        <w:t>MEKTUBU</w:t>
      </w:r>
    </w:p>
    <w:p w:rsidR="001429CB" w:rsidRDefault="001429CB" w:rsidP="001429CB">
      <w:pPr>
        <w:pStyle w:val="GvdeMetni"/>
        <w:spacing w:after="0" w:line="240" w:lineRule="auto"/>
        <w:jc w:val="center"/>
      </w:pPr>
      <w:r>
        <w:rPr>
          <w:rStyle w:val="GvdeMetniChar"/>
          <w:i/>
          <w:iCs/>
        </w:rPr>
        <w:t>[bankanın adı]</w:t>
      </w:r>
    </w:p>
    <w:p w:rsidR="001429CB" w:rsidRDefault="007F75CF" w:rsidP="001429CB">
      <w:pPr>
        <w:pStyle w:val="GvdeMetni"/>
        <w:spacing w:after="0" w:line="240" w:lineRule="auto"/>
        <w:ind w:right="440"/>
        <w:jc w:val="right"/>
      </w:pPr>
      <w:proofErr w:type="gramStart"/>
      <w:r>
        <w:rPr>
          <w:rStyle w:val="GvdeMetniChar"/>
        </w:rPr>
        <w:t>....</w:t>
      </w:r>
      <w:proofErr w:type="gramEnd"/>
      <w:r>
        <w:rPr>
          <w:rStyle w:val="GvdeMetniChar"/>
        </w:rPr>
        <w:t>/07</w:t>
      </w:r>
      <w:r w:rsidR="001429CB">
        <w:rPr>
          <w:rStyle w:val="GvdeMetniChar"/>
        </w:rPr>
        <w:t>/2023</w:t>
      </w:r>
    </w:p>
    <w:p w:rsidR="001429CB" w:rsidRPr="001429CB" w:rsidRDefault="001429CB" w:rsidP="001429CB">
      <w:pPr>
        <w:pStyle w:val="GvdeMetni"/>
        <w:spacing w:after="0" w:line="240" w:lineRule="auto"/>
        <w:ind w:firstLine="680"/>
        <w:rPr>
          <w:b/>
        </w:rPr>
      </w:pPr>
      <w:r w:rsidRPr="001429CB">
        <w:rPr>
          <w:rStyle w:val="GvdeMetniChar"/>
          <w:b/>
        </w:rPr>
        <w:t>Sayı:</w:t>
      </w:r>
    </w:p>
    <w:p w:rsidR="001429CB" w:rsidRDefault="00F76D45" w:rsidP="001429CB">
      <w:pPr>
        <w:pStyle w:val="GvdeMetni"/>
        <w:spacing w:after="0" w:line="240" w:lineRule="auto"/>
        <w:ind w:firstLine="680"/>
      </w:pPr>
      <w:r>
        <w:rPr>
          <w:noProof/>
          <w:lang w:eastAsia="tr-TR"/>
        </w:rPr>
        <mc:AlternateContent>
          <mc:Choice Requires="wps">
            <w:drawing>
              <wp:anchor distT="1642110" distB="0" distL="0" distR="0" simplePos="0" relativeHeight="251661312" behindDoc="0" locked="0" layoutInCell="1" allowOverlap="1" wp14:anchorId="0BD68A56" wp14:editId="4085B665">
                <wp:simplePos x="0" y="0"/>
                <wp:positionH relativeFrom="margin">
                  <wp:align>right</wp:align>
                </wp:positionH>
                <wp:positionV relativeFrom="paragraph">
                  <wp:posOffset>2674758</wp:posOffset>
                </wp:positionV>
                <wp:extent cx="3028950" cy="142049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3028950" cy="1420495"/>
                        </a:xfrm>
                        <a:prstGeom prst="rect">
                          <a:avLst/>
                        </a:prstGeom>
                        <a:noFill/>
                      </wps:spPr>
                      <wps:txbx>
                        <w:txbxContent>
                          <w:p w:rsidR="001429CB" w:rsidRDefault="001429CB" w:rsidP="00025106">
                            <w:pPr>
                              <w:pStyle w:val="GvdeMetni"/>
                              <w:spacing w:after="0" w:line="254" w:lineRule="auto"/>
                              <w:ind w:left="140" w:hanging="140"/>
                              <w:jc w:val="both"/>
                              <w:rPr>
                                <w:rStyle w:val="GvdeMetniChar"/>
                              </w:rPr>
                            </w:pPr>
                            <w:r>
                              <w:rPr>
                                <w:rStyle w:val="GvdeMetniChar"/>
                              </w:rPr>
                              <w:t>Banka</w:t>
                            </w:r>
                            <w:r w:rsidR="00025106">
                              <w:rPr>
                                <w:rStyle w:val="GvdeMetniChar"/>
                              </w:rPr>
                              <w:t xml:space="preserve">cılık Hizmetleri Maaş Promosyon </w:t>
                            </w:r>
                            <w:r>
                              <w:rPr>
                                <w:rStyle w:val="GvdeMetniChar"/>
                              </w:rPr>
                              <w:t>İhalesi</w:t>
                            </w:r>
                          </w:p>
                          <w:p w:rsidR="00025106" w:rsidRDefault="00025106" w:rsidP="00025106">
                            <w:pPr>
                              <w:pStyle w:val="GvdeMetni"/>
                              <w:spacing w:after="0" w:line="254" w:lineRule="auto"/>
                              <w:ind w:left="140" w:hanging="140"/>
                              <w:jc w:val="both"/>
                            </w:pPr>
                          </w:p>
                          <w:p w:rsidR="00025106" w:rsidRDefault="001429CB" w:rsidP="00025106">
                            <w:pPr>
                              <w:pStyle w:val="GvdeMetni"/>
                              <w:spacing w:after="0" w:line="240" w:lineRule="auto"/>
                              <w:ind w:left="140" w:hanging="140"/>
                              <w:jc w:val="both"/>
                              <w:rPr>
                                <w:rStyle w:val="GvdeMetniChar"/>
                              </w:rPr>
                            </w:pPr>
                            <w:r>
                              <w:rPr>
                                <w:rStyle w:val="GvdeMetniChar"/>
                              </w:rPr>
                              <w:t>4734 sayılı Kanuna tabi olmayan, Kapalı Zarf ve Açık Artırma Usulü.</w:t>
                            </w:r>
                          </w:p>
                          <w:p w:rsidR="001429CB" w:rsidRPr="00C444FE" w:rsidRDefault="00C444FE" w:rsidP="00C444FE">
                            <w:pPr>
                              <w:pStyle w:val="GvdeMetni"/>
                              <w:spacing w:after="0" w:line="240" w:lineRule="auto"/>
                              <w:rPr>
                                <w:rStyle w:val="GvdeMetniChar"/>
                              </w:rPr>
                            </w:pPr>
                            <w:r w:rsidRPr="00C444FE">
                              <w:rPr>
                                <w:rStyle w:val="GvdeMetniChar"/>
                              </w:rPr>
                              <w:t xml:space="preserve">844 </w:t>
                            </w:r>
                            <w:r w:rsidR="001429CB" w:rsidRPr="00C444FE">
                              <w:rPr>
                                <w:rStyle w:val="GvdeMetniChar"/>
                              </w:rPr>
                              <w:t>Personel</w:t>
                            </w:r>
                          </w:p>
                          <w:p w:rsidR="00C444FE" w:rsidRDefault="00C444FE" w:rsidP="00025106">
                            <w:pPr>
                              <w:pStyle w:val="GvdeMetni"/>
                              <w:spacing w:after="0" w:line="240" w:lineRule="auto"/>
                              <w:ind w:left="140" w:hanging="140"/>
                              <w:rPr>
                                <w:rStyle w:val="GvdeMetniChar"/>
                              </w:rPr>
                            </w:pPr>
                          </w:p>
                          <w:p w:rsidR="001429CB" w:rsidRDefault="008D7BA4" w:rsidP="008D7BA4">
                            <w:pPr>
                              <w:pStyle w:val="GvdeMetni"/>
                              <w:spacing w:after="0" w:line="240" w:lineRule="auto"/>
                              <w:ind w:left="140" w:hanging="140"/>
                            </w:pPr>
                            <w:r w:rsidRPr="008D7BA4">
                              <w:rPr>
                                <w:rStyle w:val="GvdeMetniChar"/>
                              </w:rPr>
                              <w:t>32.149.045,42 TL</w:t>
                            </w:r>
                          </w:p>
                        </w:txbxContent>
                      </wps:txbx>
                      <wps:bodyPr wrap="square" lIns="0" tIns="0" rIns="0" bIns="0"/>
                    </wps:wsp>
                  </a:graphicData>
                </a:graphic>
                <wp14:sizeRelH relativeFrom="margin">
                  <wp14:pctWidth>0</wp14:pctWidth>
                </wp14:sizeRelH>
              </wp:anchor>
            </w:drawing>
          </mc:Choice>
          <mc:Fallback>
            <w:pict>
              <v:shapetype w14:anchorId="0BD68A56" id="_x0000_t202" coordsize="21600,21600" o:spt="202" path="m,l,21600r21600,l21600,xe">
                <v:stroke joinstyle="miter"/>
                <v:path gradientshapeok="t" o:connecttype="rect"/>
              </v:shapetype>
              <v:shape id="Shape 30" o:spid="_x0000_s1026" type="#_x0000_t202" style="position:absolute;left:0;text-align:left;margin-left:187.3pt;margin-top:210.6pt;width:238.5pt;height:111.85pt;z-index:251661312;visibility:visible;mso-wrap-style:square;mso-width-percent:0;mso-wrap-distance-left:0;mso-wrap-distance-top:129.3pt;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" filled="f" stroked="f">
                <v:textbox inset="0,0,0,0">
                  <w:txbxContent>
                    <w:p w:rsidR="001429CB" w:rsidRDefault="001429CB" w:rsidP="00025106">
                      <w:pPr>
                        <w:pStyle w:val="GvdeMetni"/>
                        <w:spacing w:after="0" w:line="254" w:lineRule="auto"/>
                        <w:ind w:left="140" w:hanging="140"/>
                        <w:jc w:val="both"/>
                        <w:rPr>
                          <w:rStyle w:val="GvdeMetniChar"/>
                        </w:rPr>
                      </w:pPr>
                      <w:r>
                        <w:rPr>
                          <w:rStyle w:val="GvdeMetniChar"/>
                        </w:rPr>
                        <w:t>Banka</w:t>
                      </w:r>
                      <w:r w:rsidR="00025106">
                        <w:rPr>
                          <w:rStyle w:val="GvdeMetniChar"/>
                        </w:rPr>
                        <w:t xml:space="preserve">cılık Hizmetleri Maaş Promosyon </w:t>
                      </w:r>
                      <w:r>
                        <w:rPr>
                          <w:rStyle w:val="GvdeMetniChar"/>
                        </w:rPr>
                        <w:t>İhalesi</w:t>
                      </w:r>
                    </w:p>
                    <w:p w:rsidR="00025106" w:rsidRDefault="00025106" w:rsidP="00025106">
                      <w:pPr>
                        <w:pStyle w:val="GvdeMetni"/>
                        <w:spacing w:after="0" w:line="254" w:lineRule="auto"/>
                        <w:ind w:left="140" w:hanging="140"/>
                        <w:jc w:val="both"/>
                      </w:pPr>
                    </w:p>
                    <w:p w:rsidR="00025106" w:rsidRDefault="001429CB" w:rsidP="00025106">
                      <w:pPr>
                        <w:pStyle w:val="GvdeMetni"/>
                        <w:spacing w:after="0" w:line="240" w:lineRule="auto"/>
                        <w:ind w:left="140" w:hanging="140"/>
                        <w:jc w:val="both"/>
                        <w:rPr>
                          <w:rStyle w:val="GvdeMetniChar"/>
                        </w:rPr>
                      </w:pPr>
                      <w:r>
                        <w:rPr>
                          <w:rStyle w:val="GvdeMetniChar"/>
                        </w:rPr>
                        <w:t>4734 sayılı Kanuna tabi olmayan, Kapalı Zarf ve Açık Artırma Usulü.</w:t>
                      </w:r>
                    </w:p>
                    <w:p w:rsidR="001429CB" w:rsidRPr="00C444FE" w:rsidRDefault="00C444FE" w:rsidP="00C444FE">
                      <w:pPr>
                        <w:pStyle w:val="GvdeMetni"/>
                        <w:spacing w:after="0" w:line="240" w:lineRule="auto"/>
                        <w:rPr>
                          <w:rStyle w:val="GvdeMetniChar"/>
                        </w:rPr>
                      </w:pPr>
                      <w:r w:rsidRPr="00C444FE">
                        <w:rPr>
                          <w:rStyle w:val="GvdeMetniChar"/>
                        </w:rPr>
                        <w:t xml:space="preserve">844 </w:t>
                      </w:r>
                      <w:r w:rsidR="001429CB" w:rsidRPr="00C444FE">
                        <w:rPr>
                          <w:rStyle w:val="GvdeMetniChar"/>
                        </w:rPr>
                        <w:t>Personel</w:t>
                      </w:r>
                    </w:p>
                    <w:p w:rsidR="00C444FE" w:rsidRDefault="00C444FE" w:rsidP="00025106">
                      <w:pPr>
                        <w:pStyle w:val="GvdeMetni"/>
                        <w:spacing w:after="0" w:line="240" w:lineRule="auto"/>
                        <w:ind w:left="140" w:hanging="140"/>
                        <w:rPr>
                          <w:rStyle w:val="GvdeMetniChar"/>
                        </w:rPr>
                      </w:pPr>
                    </w:p>
                    <w:p w:rsidR="001429CB" w:rsidRDefault="008D7BA4" w:rsidP="008D7BA4">
                      <w:pPr>
                        <w:pStyle w:val="GvdeMetni"/>
                        <w:spacing w:after="0" w:line="240" w:lineRule="auto"/>
                        <w:ind w:left="140" w:hanging="140"/>
                      </w:pPr>
                      <w:r w:rsidRPr="008D7BA4">
                        <w:rPr>
                          <w:rStyle w:val="GvdeMetniChar"/>
                        </w:rPr>
                        <w:t>32.149.045,42 TL</w:t>
                      </w:r>
                    </w:p>
                  </w:txbxContent>
                </v:textbox>
                <w10:wrap type="topAndBottom" anchorx="margin"/>
              </v:shape>
            </w:pict>
          </mc:Fallback>
        </mc:AlternateContent>
      </w:r>
      <w:r>
        <w:rPr>
          <w:noProof/>
          <w:lang w:eastAsia="tr-TR"/>
        </w:rPr>
        <mc:AlternateContent>
          <mc:Choice Requires="wps">
            <w:drawing>
              <wp:anchor distT="63500" distB="167640" distL="0" distR="0" simplePos="0" relativeHeight="251659264" behindDoc="0" locked="0" layoutInCell="1" allowOverlap="1" wp14:anchorId="4B42E713" wp14:editId="60A7925A">
                <wp:simplePos x="0" y="0"/>
                <wp:positionH relativeFrom="page">
                  <wp:posOffset>763270</wp:posOffset>
                </wp:positionH>
                <wp:positionV relativeFrom="paragraph">
                  <wp:posOffset>227330</wp:posOffset>
                </wp:positionV>
                <wp:extent cx="2746375" cy="372872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746375" cy="3728720"/>
                        </a:xfrm>
                        <a:prstGeom prst="rect">
                          <a:avLst/>
                        </a:prstGeom>
                        <a:noFill/>
                      </wps:spPr>
                      <wps:txbx>
                        <w:txbxContent>
                          <w:p w:rsidR="001429CB" w:rsidRDefault="001429CB" w:rsidP="001429CB">
                            <w:pPr>
                              <w:pStyle w:val="GvdeMetni"/>
                              <w:spacing w:after="0" w:line="240" w:lineRule="auto"/>
                            </w:pPr>
                            <w:r>
                              <w:rPr>
                                <w:rStyle w:val="GvdeMetniChar"/>
                              </w:rPr>
                              <w:t>Bankacılık Hizmetleri ve Promosyon İhalesi Numarası</w:t>
                            </w:r>
                          </w:p>
                          <w:p w:rsidR="001429CB" w:rsidRDefault="001429CB" w:rsidP="001429CB">
                            <w:pPr>
                              <w:pStyle w:val="GvdeMetni"/>
                              <w:spacing w:after="0" w:line="240" w:lineRule="auto"/>
                              <w:rPr>
                                <w:rStyle w:val="GvdeMetniChar"/>
                              </w:rPr>
                            </w:pPr>
                            <w:r>
                              <w:rPr>
                                <w:rStyle w:val="GvdeMetniChar"/>
                              </w:rPr>
                              <w:t>1-Bankanın,</w:t>
                            </w: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Adı</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Adresi</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240"/>
                              <w:ind w:left="560"/>
                              <w:rPr>
                                <w:rStyle w:val="GvdeMetniChar"/>
                              </w:rPr>
                            </w:pPr>
                            <w:r>
                              <w:rPr>
                                <w:rStyle w:val="GvdeMetniChar"/>
                              </w:rPr>
                              <w:t>-</w:t>
                            </w:r>
                            <w:r w:rsidR="001429CB">
                              <w:rPr>
                                <w:rStyle w:val="GvdeMetniChar"/>
                              </w:rPr>
                              <w:t xml:space="preserve">Telefon ve Faks </w:t>
                            </w:r>
                            <w:proofErr w:type="gramStart"/>
                            <w:r w:rsidR="001429CB">
                              <w:rPr>
                                <w:rStyle w:val="GvdeMetniChar"/>
                              </w:rPr>
                              <w:t>Numarası</w:t>
                            </w:r>
                            <w:r>
                              <w:rPr>
                                <w:rStyle w:val="GvdeMetniChar"/>
                              </w:rPr>
                              <w:t xml:space="preserve">                       :</w:t>
                            </w:r>
                            <w:proofErr w:type="gramEnd"/>
                          </w:p>
                          <w:p w:rsidR="001429CB" w:rsidRDefault="006F24F4" w:rsidP="006F24F4">
                            <w:pPr>
                              <w:pStyle w:val="GvdeMetni"/>
                              <w:spacing w:after="240"/>
                              <w:ind w:left="560"/>
                            </w:pPr>
                            <w:r>
                              <w:rPr>
                                <w:rStyle w:val="GvdeMetniChar"/>
                              </w:rPr>
                              <w:t>-</w:t>
                            </w:r>
                            <w:r w:rsidR="001429CB">
                              <w:rPr>
                                <w:rStyle w:val="GvdeMetniChar"/>
                              </w:rPr>
                              <w:t xml:space="preserve">Elektronik Posta </w:t>
                            </w:r>
                            <w:proofErr w:type="gramStart"/>
                            <w:r w:rsidR="001429CB">
                              <w:rPr>
                                <w:rStyle w:val="GvdeMetniChar"/>
                              </w:rPr>
                              <w:t>Adresi</w:t>
                            </w:r>
                            <w:r>
                              <w:rPr>
                                <w:rStyle w:val="GvdeMetniChar"/>
                              </w:rPr>
                              <w:t xml:space="preserve">                           :</w:t>
                            </w:r>
                            <w:proofErr w:type="gramEnd"/>
                          </w:p>
                          <w:p w:rsidR="001429CB" w:rsidRDefault="006F24F4" w:rsidP="006F24F4">
                            <w:pPr>
                              <w:pStyle w:val="GvdeMetni"/>
                              <w:tabs>
                                <w:tab w:val="left" w:pos="863"/>
                              </w:tabs>
                              <w:spacing w:after="240"/>
                            </w:pPr>
                            <w:r>
                              <w:rPr>
                                <w:rStyle w:val="GvdeMetniChar"/>
                              </w:rPr>
                              <w:t xml:space="preserve">           -</w:t>
                            </w:r>
                            <w:r w:rsidR="001429CB">
                              <w:rPr>
                                <w:rStyle w:val="GvdeMetniChar"/>
                              </w:rPr>
                              <w:t xml:space="preserve">Bağlı Olduğu Vergi Dairesi ve Vergi </w:t>
                            </w:r>
                            <w:r>
                              <w:rPr>
                                <w:rStyle w:val="GvdeMetniChar"/>
                              </w:rPr>
                              <w:t xml:space="preserve"> </w:t>
                            </w:r>
                            <w:r w:rsidR="00F76D45">
                              <w:rPr>
                                <w:rStyle w:val="GvdeMetniChar"/>
                              </w:rPr>
                              <w:t xml:space="preserve">   </w:t>
                            </w:r>
                            <w:proofErr w:type="gramStart"/>
                            <w:r w:rsidR="001429CB">
                              <w:rPr>
                                <w:rStyle w:val="GvdeMetniChar"/>
                              </w:rPr>
                              <w:t>Numarası</w:t>
                            </w:r>
                            <w:r>
                              <w:rPr>
                                <w:rStyle w:val="GvdeMetniChar"/>
                              </w:rPr>
                              <w:t xml:space="preserve">                                                             :</w:t>
                            </w:r>
                            <w:proofErr w:type="gramEnd"/>
                          </w:p>
                          <w:p w:rsidR="001429CB" w:rsidRDefault="001429CB" w:rsidP="001429CB">
                            <w:pPr>
                              <w:pStyle w:val="GvdeMetni"/>
                              <w:spacing w:after="240" w:line="240" w:lineRule="auto"/>
                            </w:pPr>
                            <w:r>
                              <w:rPr>
                                <w:rStyle w:val="GvdeMetniChar"/>
                              </w:rPr>
                              <w:t xml:space="preserve">2-İhale </w:t>
                            </w:r>
                            <w:proofErr w:type="gramStart"/>
                            <w:r>
                              <w:rPr>
                                <w:rStyle w:val="GvdeMetniChar"/>
                              </w:rPr>
                              <w:t>Konusu</w:t>
                            </w:r>
                            <w:r w:rsidR="006F24F4">
                              <w:rPr>
                                <w:rStyle w:val="GvdeMetniChar"/>
                              </w:rPr>
                              <w:t xml:space="preserve">                                                    :</w:t>
                            </w:r>
                            <w:proofErr w:type="gramEnd"/>
                          </w:p>
                          <w:p w:rsidR="001429CB" w:rsidRDefault="001429CB" w:rsidP="001429CB">
                            <w:pPr>
                              <w:pStyle w:val="GvdeMetni"/>
                              <w:spacing w:after="240" w:line="240" w:lineRule="auto"/>
                            </w:pPr>
                            <w:r>
                              <w:rPr>
                                <w:rStyle w:val="GvdeMetniChar"/>
                              </w:rPr>
                              <w:t xml:space="preserve">3-İhale </w:t>
                            </w:r>
                            <w:proofErr w:type="gramStart"/>
                            <w:r>
                              <w:rPr>
                                <w:rStyle w:val="GvdeMetniChar"/>
                              </w:rPr>
                              <w:t>Usulü</w:t>
                            </w:r>
                            <w:r w:rsidR="006F24F4">
                              <w:rPr>
                                <w:rStyle w:val="GvdeMetniChar"/>
                              </w:rPr>
                              <w:t xml:space="preserve">                                                       :</w:t>
                            </w:r>
                            <w:proofErr w:type="gramEnd"/>
                          </w:p>
                          <w:p w:rsidR="001429CB" w:rsidRDefault="001429CB" w:rsidP="001429CB">
                            <w:pPr>
                              <w:pStyle w:val="GvdeMetni"/>
                              <w:spacing w:after="0" w:line="240" w:lineRule="auto"/>
                              <w:rPr>
                                <w:rStyle w:val="GvdeMetniChar"/>
                              </w:rPr>
                            </w:pPr>
                            <w:r>
                              <w:rPr>
                                <w:rStyle w:val="GvdeMetniChar"/>
                              </w:rPr>
                              <w:t xml:space="preserve">4-Kurumdaki Çalışan Personel </w:t>
                            </w:r>
                            <w:proofErr w:type="gramStart"/>
                            <w:r>
                              <w:rPr>
                                <w:rStyle w:val="GvdeMetniChar"/>
                              </w:rPr>
                              <w:t>Sayısı</w:t>
                            </w:r>
                            <w:r w:rsidR="006F24F4">
                              <w:rPr>
                                <w:rStyle w:val="GvdeMetniChar"/>
                              </w:rPr>
                              <w:t xml:space="preserve">                 :</w:t>
                            </w:r>
                            <w:proofErr w:type="gramEnd"/>
                          </w:p>
                          <w:p w:rsidR="006F24F4" w:rsidRDefault="006F24F4" w:rsidP="001429CB">
                            <w:pPr>
                              <w:pStyle w:val="GvdeMetni"/>
                              <w:spacing w:after="0" w:line="240" w:lineRule="auto"/>
                            </w:pPr>
                          </w:p>
                          <w:p w:rsidR="001429CB" w:rsidRDefault="001429CB" w:rsidP="001429CB">
                            <w:pPr>
                              <w:pStyle w:val="GvdeMetni"/>
                              <w:spacing w:after="240" w:line="240" w:lineRule="auto"/>
                            </w:pPr>
                            <w:r>
                              <w:rPr>
                                <w:rStyle w:val="GvdeMetniChar"/>
                              </w:rPr>
                              <w:t xml:space="preserve">5-Kurum Personelinin </w:t>
                            </w:r>
                            <w:r w:rsidR="00C444FE">
                              <w:rPr>
                                <w:rStyle w:val="GvdeMetniChar"/>
                              </w:rPr>
                              <w:t xml:space="preserve">Yaklaşık </w:t>
                            </w:r>
                            <w:r>
                              <w:rPr>
                                <w:rStyle w:val="GvdeMetniChar"/>
                              </w:rPr>
                              <w:t xml:space="preserve">Aylık Nakit </w:t>
                            </w:r>
                            <w:proofErr w:type="gramStart"/>
                            <w:r>
                              <w:rPr>
                                <w:rStyle w:val="GvdeMetniChar"/>
                              </w:rPr>
                              <w:t>Akışı</w:t>
                            </w:r>
                            <w:r w:rsidR="00025106">
                              <w:rPr>
                                <w:rStyle w:val="GvdeMetniChar"/>
                              </w:rPr>
                              <w:t xml:space="preserve">          </w:t>
                            </w:r>
                            <w:r w:rsidR="00F76D45">
                              <w:rPr>
                                <w:rStyle w:val="GvdeMetniChar"/>
                              </w:rPr>
                              <w:t xml:space="preserve">                                                        </w:t>
                            </w:r>
                            <w:r w:rsidR="00025106">
                              <w:rPr>
                                <w:rStyle w:val="GvdeMetniChar"/>
                              </w:rPr>
                              <w:t xml:space="preserve">  :</w:t>
                            </w:r>
                            <w:proofErr w:type="gramEnd"/>
                          </w:p>
                        </w:txbxContent>
                      </wps:txbx>
                      <wps:bodyPr lIns="0" tIns="0" rIns="0" bIns="0">
                        <a:noAutofit/>
                      </wps:bodyPr>
                    </wps:wsp>
                  </a:graphicData>
                </a:graphic>
                <wp14:sizeRelV relativeFrom="margin">
                  <wp14:pctHeight>0</wp14:pctHeight>
                </wp14:sizeRelV>
              </wp:anchor>
            </w:drawing>
          </mc:Choice>
          <mc:Fallback>
            <w:pict>
              <v:shape w14:anchorId="4B42E713" id="Shape 26" o:spid="_x0000_s1027" type="#_x0000_t202" style="position:absolute;left:0;text-align:left;margin-left:60.1pt;margin-top:17.9pt;width:216.25pt;height:293.6pt;z-index:251659264;visibility:visible;mso-wrap-style:square;mso-height-percent:0;mso-wrap-distance-left:0;mso-wrap-distance-top:5pt;mso-wrap-distance-right:0;mso-wrap-distance-bottom:13.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" filled="f" stroked="f">
                <v:textbox inset="0,0,0,0">
                  <w:txbxContent>
                    <w:p w:rsidR="001429CB" w:rsidRDefault="001429CB" w:rsidP="001429CB">
                      <w:pPr>
                        <w:pStyle w:val="GvdeMetni"/>
                        <w:spacing w:after="0" w:line="240" w:lineRule="auto"/>
                      </w:pPr>
                      <w:r>
                        <w:rPr>
                          <w:rStyle w:val="GvdeMetniChar"/>
                        </w:rPr>
                        <w:t>Bankacılık Hizmetleri ve Promosyon İhalesi Numarası</w:t>
                      </w:r>
                    </w:p>
                    <w:p w:rsidR="001429CB" w:rsidRDefault="001429CB" w:rsidP="001429CB">
                      <w:pPr>
                        <w:pStyle w:val="GvdeMetni"/>
                        <w:spacing w:after="0" w:line="240" w:lineRule="auto"/>
                        <w:rPr>
                          <w:rStyle w:val="GvdeMetniChar"/>
                        </w:rPr>
                      </w:pPr>
                      <w:r>
                        <w:rPr>
                          <w:rStyle w:val="GvdeMetniChar"/>
                        </w:rPr>
                        <w:t>1-Bankanın,</w:t>
                      </w: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Adı</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0"/>
                        <w:ind w:left="560"/>
                        <w:rPr>
                          <w:rStyle w:val="GvdeMetniChar"/>
                        </w:rPr>
                      </w:pPr>
                      <w:r>
                        <w:rPr>
                          <w:rStyle w:val="GvdeMetniChar"/>
                        </w:rPr>
                        <w:t>-</w:t>
                      </w:r>
                      <w:proofErr w:type="gramStart"/>
                      <w:r w:rsidR="001429CB">
                        <w:rPr>
                          <w:rStyle w:val="GvdeMetniChar"/>
                        </w:rPr>
                        <w:t>Adresi</w:t>
                      </w:r>
                      <w:r>
                        <w:rPr>
                          <w:rStyle w:val="GvdeMetniChar"/>
                        </w:rPr>
                        <w:t xml:space="preserve">                                                      :</w:t>
                      </w:r>
                      <w:proofErr w:type="gramEnd"/>
                    </w:p>
                    <w:p w:rsidR="006F24F4" w:rsidRDefault="006F24F4" w:rsidP="006F24F4">
                      <w:pPr>
                        <w:pStyle w:val="GvdeMetni"/>
                        <w:spacing w:after="0"/>
                        <w:ind w:left="560"/>
                        <w:rPr>
                          <w:rStyle w:val="GvdeMetniChar"/>
                        </w:rPr>
                      </w:pPr>
                    </w:p>
                    <w:p w:rsidR="001429CB" w:rsidRDefault="006F24F4" w:rsidP="006F24F4">
                      <w:pPr>
                        <w:pStyle w:val="GvdeMetni"/>
                        <w:spacing w:after="240"/>
                        <w:ind w:left="560"/>
                        <w:rPr>
                          <w:rStyle w:val="GvdeMetniChar"/>
                        </w:rPr>
                      </w:pPr>
                      <w:r>
                        <w:rPr>
                          <w:rStyle w:val="GvdeMetniChar"/>
                        </w:rPr>
                        <w:t>-</w:t>
                      </w:r>
                      <w:r w:rsidR="001429CB">
                        <w:rPr>
                          <w:rStyle w:val="GvdeMetniChar"/>
                        </w:rPr>
                        <w:t xml:space="preserve">Telefon ve Faks </w:t>
                      </w:r>
                      <w:proofErr w:type="gramStart"/>
                      <w:r w:rsidR="001429CB">
                        <w:rPr>
                          <w:rStyle w:val="GvdeMetniChar"/>
                        </w:rPr>
                        <w:t>Numarası</w:t>
                      </w:r>
                      <w:r>
                        <w:rPr>
                          <w:rStyle w:val="GvdeMetniChar"/>
                        </w:rPr>
                        <w:t xml:space="preserve">                       :</w:t>
                      </w:r>
                      <w:proofErr w:type="gramEnd"/>
                    </w:p>
                    <w:p w:rsidR="001429CB" w:rsidRDefault="006F24F4" w:rsidP="006F24F4">
                      <w:pPr>
                        <w:pStyle w:val="GvdeMetni"/>
                        <w:spacing w:after="240"/>
                        <w:ind w:left="560"/>
                      </w:pPr>
                      <w:r>
                        <w:rPr>
                          <w:rStyle w:val="GvdeMetniChar"/>
                        </w:rPr>
                        <w:t>-</w:t>
                      </w:r>
                      <w:r w:rsidR="001429CB">
                        <w:rPr>
                          <w:rStyle w:val="GvdeMetniChar"/>
                        </w:rPr>
                        <w:t xml:space="preserve">Elektronik Posta </w:t>
                      </w:r>
                      <w:proofErr w:type="gramStart"/>
                      <w:r w:rsidR="001429CB">
                        <w:rPr>
                          <w:rStyle w:val="GvdeMetniChar"/>
                        </w:rPr>
                        <w:t>Adresi</w:t>
                      </w:r>
                      <w:r>
                        <w:rPr>
                          <w:rStyle w:val="GvdeMetniChar"/>
                        </w:rPr>
                        <w:t xml:space="preserve">                           :</w:t>
                      </w:r>
                      <w:proofErr w:type="gramEnd"/>
                    </w:p>
                    <w:p w:rsidR="001429CB" w:rsidRDefault="006F24F4" w:rsidP="006F24F4">
                      <w:pPr>
                        <w:pStyle w:val="GvdeMetni"/>
                        <w:tabs>
                          <w:tab w:val="left" w:pos="863"/>
                        </w:tabs>
                        <w:spacing w:after="240"/>
                      </w:pPr>
                      <w:r>
                        <w:rPr>
                          <w:rStyle w:val="GvdeMetniChar"/>
                        </w:rPr>
                        <w:t xml:space="preserve">           -</w:t>
                      </w:r>
                      <w:r w:rsidR="001429CB">
                        <w:rPr>
                          <w:rStyle w:val="GvdeMetniChar"/>
                        </w:rPr>
                        <w:t xml:space="preserve">Bağlı Olduğu Vergi Dairesi ve Vergi </w:t>
                      </w:r>
                      <w:r>
                        <w:rPr>
                          <w:rStyle w:val="GvdeMetniChar"/>
                        </w:rPr>
                        <w:t xml:space="preserve"> </w:t>
                      </w:r>
                      <w:r w:rsidR="00F76D45">
                        <w:rPr>
                          <w:rStyle w:val="GvdeMetniChar"/>
                        </w:rPr>
                        <w:t xml:space="preserve">   </w:t>
                      </w:r>
                      <w:proofErr w:type="gramStart"/>
                      <w:r w:rsidR="001429CB">
                        <w:rPr>
                          <w:rStyle w:val="GvdeMetniChar"/>
                        </w:rPr>
                        <w:t>Numarası</w:t>
                      </w:r>
                      <w:r>
                        <w:rPr>
                          <w:rStyle w:val="GvdeMetniChar"/>
                        </w:rPr>
                        <w:t xml:space="preserve">                                                             :</w:t>
                      </w:r>
                      <w:proofErr w:type="gramEnd"/>
                    </w:p>
                    <w:p w:rsidR="001429CB" w:rsidRDefault="001429CB" w:rsidP="001429CB">
                      <w:pPr>
                        <w:pStyle w:val="GvdeMetni"/>
                        <w:spacing w:after="240" w:line="240" w:lineRule="auto"/>
                      </w:pPr>
                      <w:r>
                        <w:rPr>
                          <w:rStyle w:val="GvdeMetniChar"/>
                        </w:rPr>
                        <w:t xml:space="preserve">2-İhale </w:t>
                      </w:r>
                      <w:proofErr w:type="gramStart"/>
                      <w:r>
                        <w:rPr>
                          <w:rStyle w:val="GvdeMetniChar"/>
                        </w:rPr>
                        <w:t>Konusu</w:t>
                      </w:r>
                      <w:r w:rsidR="006F24F4">
                        <w:rPr>
                          <w:rStyle w:val="GvdeMetniChar"/>
                        </w:rPr>
                        <w:t xml:space="preserve">                                                    :</w:t>
                      </w:r>
                      <w:proofErr w:type="gramEnd"/>
                    </w:p>
                    <w:p w:rsidR="001429CB" w:rsidRDefault="001429CB" w:rsidP="001429CB">
                      <w:pPr>
                        <w:pStyle w:val="GvdeMetni"/>
                        <w:spacing w:after="240" w:line="240" w:lineRule="auto"/>
                      </w:pPr>
                      <w:r>
                        <w:rPr>
                          <w:rStyle w:val="GvdeMetniChar"/>
                        </w:rPr>
                        <w:t xml:space="preserve">3-İhale </w:t>
                      </w:r>
                      <w:proofErr w:type="gramStart"/>
                      <w:r>
                        <w:rPr>
                          <w:rStyle w:val="GvdeMetniChar"/>
                        </w:rPr>
                        <w:t>Usulü</w:t>
                      </w:r>
                      <w:r w:rsidR="006F24F4">
                        <w:rPr>
                          <w:rStyle w:val="GvdeMetniChar"/>
                        </w:rPr>
                        <w:t xml:space="preserve">                                                       :</w:t>
                      </w:r>
                      <w:proofErr w:type="gramEnd"/>
                    </w:p>
                    <w:p w:rsidR="001429CB" w:rsidRDefault="001429CB" w:rsidP="001429CB">
                      <w:pPr>
                        <w:pStyle w:val="GvdeMetni"/>
                        <w:spacing w:after="0" w:line="240" w:lineRule="auto"/>
                        <w:rPr>
                          <w:rStyle w:val="GvdeMetniChar"/>
                        </w:rPr>
                      </w:pPr>
                      <w:r>
                        <w:rPr>
                          <w:rStyle w:val="GvdeMetniChar"/>
                        </w:rPr>
                        <w:t xml:space="preserve">4-Kurumdaki Çalışan Personel </w:t>
                      </w:r>
                      <w:proofErr w:type="gramStart"/>
                      <w:r>
                        <w:rPr>
                          <w:rStyle w:val="GvdeMetniChar"/>
                        </w:rPr>
                        <w:t>Sayısı</w:t>
                      </w:r>
                      <w:r w:rsidR="006F24F4">
                        <w:rPr>
                          <w:rStyle w:val="GvdeMetniChar"/>
                        </w:rPr>
                        <w:t xml:space="preserve">                 :</w:t>
                      </w:r>
                      <w:proofErr w:type="gramEnd"/>
                    </w:p>
                    <w:p w:rsidR="006F24F4" w:rsidRDefault="006F24F4" w:rsidP="001429CB">
                      <w:pPr>
                        <w:pStyle w:val="GvdeMetni"/>
                        <w:spacing w:after="0" w:line="240" w:lineRule="auto"/>
                      </w:pPr>
                    </w:p>
                    <w:p w:rsidR="001429CB" w:rsidRDefault="001429CB" w:rsidP="001429CB">
                      <w:pPr>
                        <w:pStyle w:val="GvdeMetni"/>
                        <w:spacing w:after="240" w:line="240" w:lineRule="auto"/>
                      </w:pPr>
                      <w:r>
                        <w:rPr>
                          <w:rStyle w:val="GvdeMetniChar"/>
                        </w:rPr>
                        <w:t xml:space="preserve">5-Kurum Personelinin </w:t>
                      </w:r>
                      <w:r w:rsidR="00C444FE">
                        <w:rPr>
                          <w:rStyle w:val="GvdeMetniChar"/>
                        </w:rPr>
                        <w:t xml:space="preserve">Yaklaşık </w:t>
                      </w:r>
                      <w:r>
                        <w:rPr>
                          <w:rStyle w:val="GvdeMetniChar"/>
                        </w:rPr>
                        <w:t xml:space="preserve">Aylık Nakit </w:t>
                      </w:r>
                      <w:proofErr w:type="gramStart"/>
                      <w:r>
                        <w:rPr>
                          <w:rStyle w:val="GvdeMetniChar"/>
                        </w:rPr>
                        <w:t>Akışı</w:t>
                      </w:r>
                      <w:r w:rsidR="00025106">
                        <w:rPr>
                          <w:rStyle w:val="GvdeMetniChar"/>
                        </w:rPr>
                        <w:t xml:space="preserve">          </w:t>
                      </w:r>
                      <w:r w:rsidR="00F76D45">
                        <w:rPr>
                          <w:rStyle w:val="GvdeMetniChar"/>
                        </w:rPr>
                        <w:t xml:space="preserve">                                                        </w:t>
                      </w:r>
                      <w:r w:rsidR="00025106">
                        <w:rPr>
                          <w:rStyle w:val="GvdeMetniChar"/>
                        </w:rPr>
                        <w:t xml:space="preserve">  :</w:t>
                      </w:r>
                      <w:proofErr w:type="gramEnd"/>
                    </w:p>
                  </w:txbxContent>
                </v:textbox>
                <w10:wrap type="topAndBottom" anchorx="page"/>
              </v:shape>
            </w:pict>
          </mc:Fallback>
        </mc:AlternateContent>
      </w:r>
      <w:r w:rsidR="001429CB" w:rsidRPr="001429CB">
        <w:rPr>
          <w:rStyle w:val="GvdeMetniChar"/>
          <w:b/>
        </w:rPr>
        <w:t>Konu:</w:t>
      </w:r>
      <w:r w:rsidR="001429CB">
        <w:rPr>
          <w:rStyle w:val="GvdeMetniChar"/>
        </w:rPr>
        <w:t xml:space="preserve"> Bankacılık Hizmetleri ve Maaş Promosyon İhalesi</w:t>
      </w:r>
    </w:p>
    <w:p w:rsidR="001429CB" w:rsidRDefault="001429CB" w:rsidP="001429CB">
      <w:pPr>
        <w:spacing w:line="1" w:lineRule="exact"/>
      </w:pPr>
      <w:r>
        <w:rPr>
          <w:noProof/>
          <w:lang w:eastAsia="tr-TR"/>
        </w:rPr>
        <mc:AlternateContent>
          <mc:Choice Requires="wps">
            <w:drawing>
              <wp:anchor distT="63500" distB="2782570" distL="0" distR="0" simplePos="0" relativeHeight="251660288" behindDoc="0" locked="0" layoutInCell="1" allowOverlap="1" wp14:anchorId="448AC631" wp14:editId="1AE2148E">
                <wp:simplePos x="0" y="0"/>
                <wp:positionH relativeFrom="page">
                  <wp:posOffset>3815080</wp:posOffset>
                </wp:positionH>
                <wp:positionV relativeFrom="paragraph">
                  <wp:posOffset>63500</wp:posOffset>
                </wp:positionV>
                <wp:extent cx="521335" cy="21653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521335" cy="216535"/>
                        </a:xfrm>
                        <a:prstGeom prst="rect">
                          <a:avLst/>
                        </a:prstGeom>
                        <a:noFill/>
                      </wps:spPr>
                      <wps:txbx>
                        <w:txbxContent>
                          <w:p w:rsidR="001429CB" w:rsidRDefault="001429CB" w:rsidP="001429CB">
                            <w:pPr>
                              <w:pStyle w:val="GvdeMetni"/>
                              <w:spacing w:after="0" w:line="240" w:lineRule="auto"/>
                            </w:pPr>
                            <w:r>
                              <w:rPr>
                                <w:rStyle w:val="GvdeMetniChar"/>
                              </w:rPr>
                              <w:t>: 2023/1</w:t>
                            </w:r>
                          </w:p>
                        </w:txbxContent>
                      </wps:txbx>
                      <wps:bodyPr wrap="none" lIns="0" tIns="0" rIns="0" bIns="0"/>
                    </wps:wsp>
                  </a:graphicData>
                </a:graphic>
              </wp:anchor>
            </w:drawing>
          </mc:Choice>
          <mc:Fallback>
            <w:pict>
              <v:shape w14:anchorId="448AC631" id="Shape 28" o:spid="_x0000_s1028" type="#_x0000_t202" style="position:absolute;margin-left:300.4pt;margin-top:5pt;width:41.05pt;height:17.05pt;z-index:251660288;visibility:visible;mso-wrap-style:none;mso-wrap-distance-left:0;mso-wrap-distance-top:5pt;mso-wrap-distance-right:0;mso-wrap-distance-bottom:21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" filled="f" stroked="f">
                <v:textbox inset="0,0,0,0">
                  <w:txbxContent>
                    <w:p w:rsidR="001429CB" w:rsidRDefault="001429CB" w:rsidP="001429CB">
                      <w:pPr>
                        <w:pStyle w:val="GvdeMetni"/>
                        <w:spacing w:after="0" w:line="240" w:lineRule="auto"/>
                      </w:pPr>
                      <w:r>
                        <w:rPr>
                          <w:rStyle w:val="GvdeMetniChar"/>
                        </w:rPr>
                        <w:t>: 202</w:t>
                      </w:r>
                      <w:r>
                        <w:rPr>
                          <w:rStyle w:val="GvdeMetniChar"/>
                        </w:rPr>
                        <w:t>3</w:t>
                      </w:r>
                      <w:r>
                        <w:rPr>
                          <w:rStyle w:val="GvdeMetniChar"/>
                        </w:rPr>
                        <w:t>/1</w:t>
                      </w:r>
                    </w:p>
                  </w:txbxContent>
                </v:textbox>
                <w10:wrap type="topAndBottom" anchorx="page"/>
              </v:shape>
            </w:pict>
          </mc:Fallback>
        </mc:AlternateContent>
      </w:r>
    </w:p>
    <w:p w:rsidR="001429CB" w:rsidRDefault="001429CB" w:rsidP="001429CB">
      <w:pPr>
        <w:pStyle w:val="Heading10"/>
        <w:keepNext/>
        <w:keepLines/>
        <w:spacing w:after="260" w:line="240" w:lineRule="auto"/>
        <w:ind w:firstLine="0"/>
        <w:jc w:val="center"/>
      </w:pPr>
      <w:bookmarkStart w:id="2" w:name="bookmark45"/>
      <w:r>
        <w:rPr>
          <w:rStyle w:val="Heading1"/>
        </w:rPr>
        <w:t>BANKA PROMOSYONU İHALE KOMİSYONU BAŞKANLIĞINA</w:t>
      </w:r>
      <w:r>
        <w:rPr>
          <w:rStyle w:val="Heading1"/>
        </w:rPr>
        <w:br/>
        <w:t>( KONYA TEKNİK ÜNİVERSİTESİ )</w:t>
      </w:r>
      <w:bookmarkEnd w:id="2"/>
    </w:p>
    <w:p w:rsidR="001429CB" w:rsidRDefault="001429CB" w:rsidP="006F24F4">
      <w:pPr>
        <w:pStyle w:val="GvdeMetni"/>
        <w:tabs>
          <w:tab w:val="left" w:leader="dot" w:pos="5592"/>
        </w:tabs>
        <w:spacing w:after="0" w:line="240" w:lineRule="auto"/>
        <w:jc w:val="both"/>
      </w:pPr>
      <w:r>
        <w:rPr>
          <w:rStyle w:val="GvdeMetniChar"/>
        </w:rPr>
        <w:t>1-</w:t>
      </w:r>
      <w:r>
        <w:rPr>
          <w:rStyle w:val="GvdeMetniChar"/>
        </w:rPr>
        <w:tab/>
        <w:t xml:space="preserve"> Bankasını temsil etmeye ve onun</w:t>
      </w:r>
    </w:p>
    <w:p w:rsidR="001429CB" w:rsidRDefault="001429CB" w:rsidP="006F24F4">
      <w:pPr>
        <w:pStyle w:val="GvdeMetni"/>
        <w:spacing w:after="140" w:line="240" w:lineRule="auto"/>
        <w:jc w:val="both"/>
      </w:pPr>
      <w:proofErr w:type="gramStart"/>
      <w:r>
        <w:rPr>
          <w:rStyle w:val="GvdeMetniChar"/>
        </w:rPr>
        <w:t>adına</w:t>
      </w:r>
      <w:proofErr w:type="gramEnd"/>
      <w:r>
        <w:rPr>
          <w:rStyle w:val="GvdeMetniChar"/>
        </w:rPr>
        <w:t xml:space="preserve"> hareket etmeye tam yetkili olarak ve verilen tüm yeterlik şartlarını ve bilgilerini gözden geçirip tamamını anlayarak, Müdürlüğümüz Banka Promosyon ihalesine başvurmaktayız.</w:t>
      </w:r>
    </w:p>
    <w:p w:rsidR="001429CB" w:rsidRDefault="001429CB" w:rsidP="006F24F4">
      <w:pPr>
        <w:pStyle w:val="GvdeMetni"/>
        <w:spacing w:after="260" w:line="240" w:lineRule="auto"/>
        <w:jc w:val="both"/>
      </w:pPr>
      <w:r>
        <w:rPr>
          <w:rStyle w:val="GvdeMetniChar"/>
        </w:rPr>
        <w:t>2-Aşağıdaki isim ve imzalar Bankamız adına hareket etmeye tam yetkilidirler. İmza sahipleri olarak bu başvurudaki taahhüt ve bilgilerin tam, gerçek ve her detayı ile doğru olduğunu bildiririz.</w:t>
      </w:r>
    </w:p>
    <w:tbl>
      <w:tblPr>
        <w:tblOverlap w:val="never"/>
        <w:tblW w:w="8926" w:type="dxa"/>
        <w:jc w:val="center"/>
        <w:tblLayout w:type="fixed"/>
        <w:tblCellMar>
          <w:left w:w="10" w:type="dxa"/>
          <w:right w:w="10" w:type="dxa"/>
        </w:tblCellMar>
        <w:tblLook w:val="0000" w:firstRow="0" w:lastRow="0" w:firstColumn="0" w:lastColumn="0" w:noHBand="0" w:noVBand="0"/>
      </w:tblPr>
      <w:tblGrid>
        <w:gridCol w:w="967"/>
        <w:gridCol w:w="4397"/>
        <w:gridCol w:w="2126"/>
        <w:gridCol w:w="1436"/>
      </w:tblGrid>
      <w:tr w:rsidR="001429CB" w:rsidTr="006F24F4">
        <w:trPr>
          <w:trHeight w:hRule="exact" w:val="293"/>
          <w:jc w:val="center"/>
        </w:trPr>
        <w:tc>
          <w:tcPr>
            <w:tcW w:w="967"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Sıra</w:t>
            </w:r>
          </w:p>
        </w:tc>
        <w:tc>
          <w:tcPr>
            <w:tcW w:w="4397"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Adı ve Soyadı</w:t>
            </w:r>
          </w:p>
        </w:tc>
        <w:tc>
          <w:tcPr>
            <w:tcW w:w="2126" w:type="dxa"/>
            <w:tcBorders>
              <w:top w:val="single" w:sz="4" w:space="0" w:color="auto"/>
              <w:lef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Bankadaki Görevi</w:t>
            </w:r>
          </w:p>
        </w:tc>
        <w:tc>
          <w:tcPr>
            <w:tcW w:w="1436" w:type="dxa"/>
            <w:tcBorders>
              <w:top w:val="single" w:sz="4" w:space="0" w:color="auto"/>
              <w:left w:val="single" w:sz="4" w:space="0" w:color="auto"/>
              <w:right w:val="single" w:sz="4" w:space="0" w:color="auto"/>
            </w:tcBorders>
            <w:shd w:val="clear" w:color="auto" w:fill="auto"/>
            <w:vAlign w:val="bottom"/>
          </w:tcPr>
          <w:p w:rsidR="001429CB" w:rsidRDefault="001429CB" w:rsidP="00C02908">
            <w:pPr>
              <w:pStyle w:val="Other0"/>
              <w:spacing w:after="0" w:line="240" w:lineRule="auto"/>
              <w:jc w:val="center"/>
            </w:pPr>
            <w:r>
              <w:rPr>
                <w:rStyle w:val="Other"/>
              </w:rPr>
              <w:t>İmzası</w:t>
            </w:r>
          </w:p>
        </w:tc>
      </w:tr>
      <w:tr w:rsidR="001429CB" w:rsidTr="006F24F4">
        <w:trPr>
          <w:trHeight w:hRule="exact" w:val="504"/>
          <w:jc w:val="center"/>
        </w:trPr>
        <w:tc>
          <w:tcPr>
            <w:tcW w:w="967" w:type="dxa"/>
            <w:tcBorders>
              <w:top w:val="single" w:sz="4" w:space="0" w:color="auto"/>
              <w:left w:val="single" w:sz="4" w:space="0" w:color="auto"/>
            </w:tcBorders>
            <w:shd w:val="clear" w:color="auto" w:fill="auto"/>
            <w:vAlign w:val="center"/>
          </w:tcPr>
          <w:p w:rsidR="001429CB" w:rsidRDefault="001429CB" w:rsidP="00C02908">
            <w:pPr>
              <w:pStyle w:val="Other0"/>
              <w:spacing w:after="0" w:line="240" w:lineRule="auto"/>
            </w:pPr>
            <w:r>
              <w:rPr>
                <w:rStyle w:val="Other"/>
              </w:rPr>
              <w:t>1.yetkili</w:t>
            </w:r>
          </w:p>
        </w:tc>
        <w:tc>
          <w:tcPr>
            <w:tcW w:w="4397" w:type="dxa"/>
            <w:tcBorders>
              <w:top w:val="single" w:sz="4" w:space="0" w:color="auto"/>
              <w:left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6F24F4">
        <w:trPr>
          <w:trHeight w:hRule="exact" w:val="557"/>
          <w:jc w:val="center"/>
        </w:trPr>
        <w:tc>
          <w:tcPr>
            <w:tcW w:w="967" w:type="dxa"/>
            <w:tcBorders>
              <w:top w:val="single" w:sz="4" w:space="0" w:color="auto"/>
              <w:left w:val="single" w:sz="4" w:space="0" w:color="auto"/>
            </w:tcBorders>
            <w:shd w:val="clear" w:color="auto" w:fill="auto"/>
            <w:vAlign w:val="center"/>
          </w:tcPr>
          <w:p w:rsidR="001429CB" w:rsidRDefault="001429CB" w:rsidP="00C02908">
            <w:pPr>
              <w:pStyle w:val="Other0"/>
              <w:spacing w:after="0" w:line="240" w:lineRule="auto"/>
            </w:pPr>
            <w:r>
              <w:rPr>
                <w:rStyle w:val="Other"/>
              </w:rPr>
              <w:t>2.yetkili</w:t>
            </w:r>
          </w:p>
        </w:tc>
        <w:tc>
          <w:tcPr>
            <w:tcW w:w="4397" w:type="dxa"/>
            <w:tcBorders>
              <w:top w:val="single" w:sz="4" w:space="0" w:color="auto"/>
              <w:left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right w:val="single" w:sz="4" w:space="0" w:color="auto"/>
            </w:tcBorders>
            <w:shd w:val="clear" w:color="auto" w:fill="auto"/>
          </w:tcPr>
          <w:p w:rsidR="001429CB" w:rsidRDefault="001429CB" w:rsidP="00C02908">
            <w:pPr>
              <w:rPr>
                <w:sz w:val="10"/>
                <w:szCs w:val="10"/>
              </w:rPr>
            </w:pPr>
          </w:p>
        </w:tc>
      </w:tr>
      <w:tr w:rsidR="001429CB" w:rsidTr="006F24F4">
        <w:trPr>
          <w:trHeight w:hRule="exact" w:val="542"/>
          <w:jc w:val="center"/>
        </w:trPr>
        <w:tc>
          <w:tcPr>
            <w:tcW w:w="967" w:type="dxa"/>
            <w:tcBorders>
              <w:top w:val="single" w:sz="4" w:space="0" w:color="auto"/>
              <w:left w:val="single" w:sz="4" w:space="0" w:color="auto"/>
              <w:bottom w:val="single" w:sz="4" w:space="0" w:color="auto"/>
            </w:tcBorders>
            <w:shd w:val="clear" w:color="auto" w:fill="auto"/>
            <w:vAlign w:val="center"/>
          </w:tcPr>
          <w:p w:rsidR="001429CB" w:rsidRDefault="001429CB" w:rsidP="00C02908">
            <w:pPr>
              <w:pStyle w:val="Other0"/>
              <w:spacing w:after="0" w:line="240" w:lineRule="auto"/>
            </w:pPr>
            <w:r>
              <w:rPr>
                <w:rStyle w:val="Other"/>
              </w:rPr>
              <w:t>3.yetkili</w:t>
            </w:r>
          </w:p>
        </w:tc>
        <w:tc>
          <w:tcPr>
            <w:tcW w:w="4397"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2126" w:type="dxa"/>
            <w:tcBorders>
              <w:top w:val="single" w:sz="4" w:space="0" w:color="auto"/>
              <w:left w:val="single" w:sz="4" w:space="0" w:color="auto"/>
              <w:bottom w:val="single" w:sz="4" w:space="0" w:color="auto"/>
            </w:tcBorders>
            <w:shd w:val="clear" w:color="auto" w:fill="auto"/>
          </w:tcPr>
          <w:p w:rsidR="001429CB" w:rsidRDefault="001429CB" w:rsidP="00C02908">
            <w:pPr>
              <w:rPr>
                <w:sz w:val="10"/>
                <w:szCs w:val="10"/>
              </w:rPr>
            </w:pP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1429CB" w:rsidRDefault="001429CB" w:rsidP="00C02908">
            <w:pPr>
              <w:rPr>
                <w:sz w:val="10"/>
                <w:szCs w:val="10"/>
              </w:rPr>
            </w:pPr>
          </w:p>
        </w:tc>
      </w:tr>
    </w:tbl>
    <w:p w:rsidR="001429CB" w:rsidRDefault="001429CB" w:rsidP="001429CB">
      <w:pPr>
        <w:spacing w:after="499" w:line="1" w:lineRule="exact"/>
      </w:pPr>
    </w:p>
    <w:p w:rsidR="001429CB" w:rsidRDefault="001429CB" w:rsidP="006F24F4">
      <w:pPr>
        <w:pStyle w:val="GvdeMetni"/>
        <w:tabs>
          <w:tab w:val="left" w:leader="dot" w:pos="941"/>
        </w:tabs>
        <w:spacing w:after="260" w:line="240" w:lineRule="auto"/>
        <w:jc w:val="center"/>
      </w:pPr>
      <w:r>
        <w:rPr>
          <w:rStyle w:val="GvdeMetniChar"/>
        </w:rPr>
        <w:t>Adı SOYADI</w:t>
      </w:r>
      <w:r>
        <w:rPr>
          <w:rStyle w:val="GvdeMetniChar"/>
        </w:rPr>
        <w:br/>
      </w:r>
      <w:r>
        <w:rPr>
          <w:rStyle w:val="GvdeMetniChar"/>
        </w:rPr>
        <w:tab/>
        <w:t>Bankası Yetkilisi</w:t>
      </w:r>
      <w:r>
        <w:rPr>
          <w:rStyle w:val="GvdeMetniChar"/>
        </w:rPr>
        <w:br/>
      </w:r>
      <w:r w:rsidR="006F24F4">
        <w:rPr>
          <w:rStyle w:val="GvdeMetniChar"/>
        </w:rPr>
        <w:t>İmza</w:t>
      </w:r>
    </w:p>
    <w:sectPr w:rsidR="001429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18" w:rsidRDefault="00F10118" w:rsidP="001429CB">
      <w:pPr>
        <w:spacing w:after="0" w:line="240" w:lineRule="auto"/>
      </w:pPr>
      <w:r>
        <w:separator/>
      </w:r>
    </w:p>
  </w:endnote>
  <w:endnote w:type="continuationSeparator" w:id="0">
    <w:p w:rsidR="00F10118" w:rsidRDefault="00F10118" w:rsidP="0014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18" w:rsidRDefault="00F10118" w:rsidP="001429CB">
      <w:pPr>
        <w:spacing w:after="0" w:line="240" w:lineRule="auto"/>
      </w:pPr>
      <w:r>
        <w:separator/>
      </w:r>
    </w:p>
  </w:footnote>
  <w:footnote w:type="continuationSeparator" w:id="0">
    <w:p w:rsidR="00F10118" w:rsidRDefault="00F10118" w:rsidP="001429CB">
      <w:pPr>
        <w:spacing w:after="0" w:line="240" w:lineRule="auto"/>
      </w:pPr>
      <w:r>
        <w:continuationSeparator/>
      </w:r>
    </w:p>
  </w:footnote>
  <w:footnote w:id="1">
    <w:p w:rsidR="001429CB" w:rsidRPr="007F75CF" w:rsidRDefault="001429CB" w:rsidP="001429CB">
      <w:pPr>
        <w:pStyle w:val="Footnote0"/>
        <w:ind w:left="600"/>
        <w:rPr>
          <w:rStyle w:val="Footnote"/>
          <w:sz w:val="24"/>
          <w:szCs w:val="24"/>
        </w:rPr>
      </w:pPr>
      <w:r w:rsidRPr="007F75CF">
        <w:rPr>
          <w:rStyle w:val="Footnote"/>
          <w:b/>
          <w:bCs/>
          <w:sz w:val="24"/>
          <w:szCs w:val="24"/>
          <w:vertAlign w:val="superscript"/>
        </w:rPr>
        <w:footnoteRef/>
      </w:r>
      <w:r w:rsidRPr="007F75CF">
        <w:rPr>
          <w:rStyle w:val="Footnote"/>
          <w:sz w:val="24"/>
          <w:szCs w:val="24"/>
        </w:rPr>
        <w:t>Teklif vermeye yetkili kişi tarafından imzalanacaktır. Ortak girişim olarak teklif verilmesi halinde, teklif mektubu bütün ortaklar veya yetki verdikleri kişiler tarafından imzalanacaktır.</w:t>
      </w:r>
    </w:p>
    <w:p w:rsidR="001429CB" w:rsidRDefault="001429CB" w:rsidP="001429CB">
      <w:pPr>
        <w:pStyle w:val="Footnote0"/>
        <w:ind w:left="0"/>
      </w:pPr>
    </w:p>
  </w:footnote>
  <w:footnote w:id="2">
    <w:p w:rsidR="001429CB" w:rsidRPr="004C1AED" w:rsidRDefault="00155225" w:rsidP="007F75CF">
      <w:pPr>
        <w:pStyle w:val="Footnote0"/>
        <w:spacing w:line="233" w:lineRule="auto"/>
        <w:ind w:left="1040" w:hanging="473"/>
        <w:rPr>
          <w:sz w:val="24"/>
          <w:szCs w:val="24"/>
        </w:rPr>
      </w:pPr>
      <w:r w:rsidRPr="00155225">
        <w:rPr>
          <w:rStyle w:val="Footnote"/>
          <w:b/>
          <w:bCs/>
          <w:sz w:val="24"/>
          <w:szCs w:val="24"/>
          <w:vertAlign w:val="superscript"/>
        </w:rPr>
        <w:footnoteRef/>
      </w:r>
      <w:r w:rsidRPr="00155225">
        <w:rPr>
          <w:rStyle w:val="Footnote"/>
          <w:sz w:val="24"/>
          <w:szCs w:val="24"/>
        </w:rPr>
        <w:t>Teklifler</w:t>
      </w:r>
      <w:r>
        <w:rPr>
          <w:rStyle w:val="Footnote"/>
        </w:rPr>
        <w:t xml:space="preserve"> </w:t>
      </w:r>
      <w:r w:rsidR="001429CB">
        <w:rPr>
          <w:rStyle w:val="Footnote"/>
          <w:sz w:val="24"/>
          <w:szCs w:val="24"/>
        </w:rPr>
        <w:t xml:space="preserve">üç yıllık kişi başına net tutar şeklinde ve her bir personel </w:t>
      </w:r>
      <w:r w:rsidR="001429CB" w:rsidRPr="004C1AED">
        <w:rPr>
          <w:rStyle w:val="Footnote"/>
          <w:sz w:val="24"/>
          <w:szCs w:val="24"/>
        </w:rPr>
        <w:t xml:space="preserve">için </w:t>
      </w:r>
      <w:r w:rsidR="004C1AED" w:rsidRPr="004C1AED">
        <w:rPr>
          <w:rStyle w:val="Footnote"/>
          <w:b/>
          <w:sz w:val="24"/>
          <w:szCs w:val="24"/>
        </w:rPr>
        <w:t>4</w:t>
      </w:r>
      <w:r w:rsidR="007F75CF" w:rsidRPr="004C1AED">
        <w:rPr>
          <w:rStyle w:val="Footnote"/>
          <w:b/>
          <w:sz w:val="24"/>
          <w:szCs w:val="24"/>
        </w:rPr>
        <w:t>0.000</w:t>
      </w:r>
      <w:r w:rsidR="007F75CF" w:rsidRPr="004C1AED">
        <w:rPr>
          <w:rStyle w:val="Footnote"/>
          <w:b/>
          <w:bCs/>
          <w:sz w:val="24"/>
          <w:szCs w:val="24"/>
        </w:rPr>
        <w:t xml:space="preserve"> </w:t>
      </w:r>
      <w:r w:rsidR="001429CB" w:rsidRPr="004C1AED">
        <w:rPr>
          <w:rStyle w:val="Footnote"/>
          <w:b/>
          <w:bCs/>
          <w:sz w:val="24"/>
          <w:szCs w:val="24"/>
        </w:rPr>
        <w:t xml:space="preserve">TL’den </w:t>
      </w:r>
      <w:r w:rsidR="004C1AED" w:rsidRPr="004C1AED">
        <w:rPr>
          <w:rStyle w:val="Footnote"/>
          <w:b/>
          <w:bCs/>
          <w:sz w:val="24"/>
          <w:szCs w:val="24"/>
        </w:rPr>
        <w:t>(Kırk</w:t>
      </w:r>
      <w:r w:rsidR="007F75CF" w:rsidRPr="004C1AED">
        <w:rPr>
          <w:rStyle w:val="Footnote"/>
          <w:b/>
          <w:bCs/>
          <w:sz w:val="24"/>
          <w:szCs w:val="24"/>
        </w:rPr>
        <w:t xml:space="preserve"> bin Türk Lirası) </w:t>
      </w:r>
      <w:r w:rsidR="001429CB" w:rsidRPr="004C1AED">
        <w:rPr>
          <w:rStyle w:val="Footnote"/>
          <w:sz w:val="24"/>
          <w:szCs w:val="24"/>
        </w:rPr>
        <w:t>az olmayacaktır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5F02"/>
    <w:multiLevelType w:val="multilevel"/>
    <w:tmpl w:val="2716DB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701E2B"/>
    <w:multiLevelType w:val="multilevel"/>
    <w:tmpl w:val="342CD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9C"/>
    <w:rsid w:val="00025106"/>
    <w:rsid w:val="000B5ED2"/>
    <w:rsid w:val="001429CB"/>
    <w:rsid w:val="00155225"/>
    <w:rsid w:val="004C1AED"/>
    <w:rsid w:val="006319F4"/>
    <w:rsid w:val="006F24F4"/>
    <w:rsid w:val="007F75CF"/>
    <w:rsid w:val="008D7BA4"/>
    <w:rsid w:val="00A50386"/>
    <w:rsid w:val="00C444FE"/>
    <w:rsid w:val="00D03A9C"/>
    <w:rsid w:val="00F10118"/>
    <w:rsid w:val="00F76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EC68"/>
  <w15:chartTrackingRefBased/>
  <w15:docId w15:val="{283B74CC-399B-4C1E-9B23-E82623DA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rsid w:val="001429CB"/>
    <w:rPr>
      <w:rFonts w:ascii="Times New Roman" w:eastAsia="Times New Roman" w:hAnsi="Times New Roman" w:cs="Times New Roman"/>
    </w:rPr>
  </w:style>
  <w:style w:type="paragraph" w:styleId="GvdeMetni">
    <w:name w:val="Body Text"/>
    <w:basedOn w:val="Normal"/>
    <w:link w:val="GvdeMetniChar"/>
    <w:qFormat/>
    <w:rsid w:val="001429CB"/>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1429CB"/>
  </w:style>
  <w:style w:type="character" w:customStyle="1" w:styleId="Heading1">
    <w:name w:val="Heading #1_"/>
    <w:basedOn w:val="VarsaylanParagrafYazTipi"/>
    <w:link w:val="Heading10"/>
    <w:rsid w:val="001429CB"/>
    <w:rPr>
      <w:rFonts w:ascii="Times New Roman" w:eastAsia="Times New Roman" w:hAnsi="Times New Roman" w:cs="Times New Roman"/>
      <w:b/>
      <w:bCs/>
    </w:rPr>
  </w:style>
  <w:style w:type="paragraph" w:customStyle="1" w:styleId="Heading10">
    <w:name w:val="Heading #1"/>
    <w:basedOn w:val="Normal"/>
    <w:link w:val="Heading1"/>
    <w:rsid w:val="001429CB"/>
    <w:pPr>
      <w:widowControl w:val="0"/>
      <w:spacing w:after="180" w:line="276" w:lineRule="auto"/>
      <w:ind w:firstLine="440"/>
      <w:outlineLvl w:val="0"/>
    </w:pPr>
    <w:rPr>
      <w:rFonts w:ascii="Times New Roman" w:eastAsia="Times New Roman" w:hAnsi="Times New Roman" w:cs="Times New Roman"/>
      <w:b/>
      <w:bCs/>
    </w:rPr>
  </w:style>
  <w:style w:type="character" w:customStyle="1" w:styleId="Footnote">
    <w:name w:val="Footnote_"/>
    <w:basedOn w:val="VarsaylanParagrafYazTipi"/>
    <w:link w:val="Footnote0"/>
    <w:rsid w:val="001429CB"/>
    <w:rPr>
      <w:rFonts w:ascii="Times New Roman" w:eastAsia="Times New Roman" w:hAnsi="Times New Roman" w:cs="Times New Roman"/>
      <w:sz w:val="20"/>
      <w:szCs w:val="20"/>
    </w:rPr>
  </w:style>
  <w:style w:type="character" w:customStyle="1" w:styleId="Bodytext4">
    <w:name w:val="Body text (4)_"/>
    <w:basedOn w:val="VarsaylanParagrafYazTipi"/>
    <w:link w:val="Bodytext40"/>
    <w:rsid w:val="001429CB"/>
    <w:rPr>
      <w:rFonts w:ascii="Times New Roman" w:eastAsia="Times New Roman" w:hAnsi="Times New Roman" w:cs="Times New Roman"/>
      <w:sz w:val="18"/>
      <w:szCs w:val="18"/>
      <w:lang w:val="fr-FR" w:eastAsia="fr-FR" w:bidi="fr-FR"/>
    </w:rPr>
  </w:style>
  <w:style w:type="character" w:customStyle="1" w:styleId="Tableofcontents">
    <w:name w:val="Table of contents_"/>
    <w:basedOn w:val="VarsaylanParagrafYazTipi"/>
    <w:link w:val="Tableofcontents0"/>
    <w:rsid w:val="001429CB"/>
    <w:rPr>
      <w:rFonts w:ascii="Times New Roman" w:eastAsia="Times New Roman" w:hAnsi="Times New Roman" w:cs="Times New Roman"/>
    </w:rPr>
  </w:style>
  <w:style w:type="paragraph" w:customStyle="1" w:styleId="Footnote0">
    <w:name w:val="Footnote"/>
    <w:basedOn w:val="Normal"/>
    <w:link w:val="Footnote"/>
    <w:rsid w:val="001429CB"/>
    <w:pPr>
      <w:widowControl w:val="0"/>
      <w:spacing w:after="0" w:line="240" w:lineRule="auto"/>
      <w:ind w:left="820"/>
    </w:pPr>
    <w:rPr>
      <w:rFonts w:ascii="Times New Roman" w:eastAsia="Times New Roman" w:hAnsi="Times New Roman" w:cs="Times New Roman"/>
      <w:sz w:val="20"/>
      <w:szCs w:val="20"/>
    </w:rPr>
  </w:style>
  <w:style w:type="paragraph" w:customStyle="1" w:styleId="Bodytext40">
    <w:name w:val="Body text (4)"/>
    <w:basedOn w:val="Normal"/>
    <w:link w:val="Bodytext4"/>
    <w:rsid w:val="001429CB"/>
    <w:pPr>
      <w:widowControl w:val="0"/>
      <w:spacing w:before="80" w:after="0" w:line="240" w:lineRule="auto"/>
    </w:pPr>
    <w:rPr>
      <w:rFonts w:ascii="Times New Roman" w:eastAsia="Times New Roman" w:hAnsi="Times New Roman" w:cs="Times New Roman"/>
      <w:sz w:val="18"/>
      <w:szCs w:val="18"/>
      <w:lang w:val="fr-FR" w:eastAsia="fr-FR" w:bidi="fr-FR"/>
    </w:rPr>
  </w:style>
  <w:style w:type="paragraph" w:customStyle="1" w:styleId="Tableofcontents0">
    <w:name w:val="Table of contents"/>
    <w:basedOn w:val="Normal"/>
    <w:link w:val="Tableofcontents"/>
    <w:rsid w:val="001429CB"/>
    <w:pPr>
      <w:widowControl w:val="0"/>
      <w:spacing w:after="210" w:line="240" w:lineRule="auto"/>
      <w:ind w:firstLine="600"/>
    </w:pPr>
    <w:rPr>
      <w:rFonts w:ascii="Times New Roman" w:eastAsia="Times New Roman" w:hAnsi="Times New Roman" w:cs="Times New Roman"/>
    </w:rPr>
  </w:style>
  <w:style w:type="character" w:customStyle="1" w:styleId="Tablecaption">
    <w:name w:val="Table caption_"/>
    <w:basedOn w:val="VarsaylanParagrafYazTipi"/>
    <w:link w:val="Tablecaption0"/>
    <w:rsid w:val="001429CB"/>
    <w:rPr>
      <w:rFonts w:ascii="Times New Roman" w:eastAsia="Times New Roman" w:hAnsi="Times New Roman" w:cs="Times New Roman"/>
      <w:b/>
      <w:bCs/>
      <w:sz w:val="20"/>
      <w:szCs w:val="20"/>
    </w:rPr>
  </w:style>
  <w:style w:type="paragraph" w:customStyle="1" w:styleId="Tablecaption0">
    <w:name w:val="Table caption"/>
    <w:basedOn w:val="Normal"/>
    <w:link w:val="Tablecaption"/>
    <w:rsid w:val="001429CB"/>
    <w:pPr>
      <w:widowControl w:val="0"/>
      <w:spacing w:after="0" w:line="240" w:lineRule="auto"/>
    </w:pPr>
    <w:rPr>
      <w:rFonts w:ascii="Times New Roman" w:eastAsia="Times New Roman" w:hAnsi="Times New Roman" w:cs="Times New Roman"/>
      <w:b/>
      <w:bCs/>
      <w:sz w:val="20"/>
      <w:szCs w:val="20"/>
    </w:rPr>
  </w:style>
  <w:style w:type="character" w:customStyle="1" w:styleId="Other">
    <w:name w:val="Other_"/>
    <w:basedOn w:val="VarsaylanParagrafYazTipi"/>
    <w:link w:val="Other0"/>
    <w:rsid w:val="001429CB"/>
    <w:rPr>
      <w:rFonts w:ascii="Times New Roman" w:eastAsia="Times New Roman" w:hAnsi="Times New Roman" w:cs="Times New Roman"/>
    </w:rPr>
  </w:style>
  <w:style w:type="paragraph" w:customStyle="1" w:styleId="Other0">
    <w:name w:val="Other"/>
    <w:basedOn w:val="Normal"/>
    <w:link w:val="Other"/>
    <w:rsid w:val="001429CB"/>
    <w:pPr>
      <w:widowControl w:val="0"/>
      <w:spacing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SERDAR TÜRK</cp:lastModifiedBy>
  <cp:revision>26</cp:revision>
  <dcterms:created xsi:type="dcterms:W3CDTF">2023-07-10T11:07:00Z</dcterms:created>
  <dcterms:modified xsi:type="dcterms:W3CDTF">2023-07-14T12:44:00Z</dcterms:modified>
</cp:coreProperties>
</file>